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EE60C" w14:textId="77777777" w:rsidR="00791977" w:rsidRDefault="00791977">
      <w:pPr>
        <w:rPr>
          <w:rFonts w:ascii="Avenir" w:eastAsia="Avenir" w:hAnsi="Avenir" w:cs="Avenir"/>
        </w:rPr>
      </w:pPr>
    </w:p>
    <w:p w14:paraId="138BFD34" w14:textId="77777777" w:rsidR="00791977" w:rsidRPr="007A1B51" w:rsidRDefault="005F4230" w:rsidP="007A1B51">
      <w:pPr>
        <w:spacing w:before="320" w:after="80"/>
        <w:jc w:val="center"/>
        <w:rPr>
          <w:rFonts w:ascii="Avenir" w:eastAsia="Avenir" w:hAnsi="Avenir" w:cs="Avenir"/>
          <w:b/>
          <w:color w:val="24676B"/>
          <w:sz w:val="30"/>
          <w:szCs w:val="28"/>
        </w:rPr>
      </w:pPr>
      <w:r>
        <w:rPr>
          <w:rFonts w:ascii="Avenir" w:eastAsia="Avenir" w:hAnsi="Avenir" w:cs="Avenir"/>
          <w:b/>
          <w:color w:val="24676B"/>
          <w:sz w:val="30"/>
          <w:szCs w:val="28"/>
        </w:rPr>
        <w:t>P</w:t>
      </w:r>
      <w:r w:rsidR="00791977" w:rsidRPr="007A1B51">
        <w:rPr>
          <w:rFonts w:ascii="Avenir" w:eastAsia="Avenir" w:hAnsi="Avenir" w:cs="Avenir"/>
          <w:b/>
          <w:color w:val="24676B"/>
          <w:sz w:val="30"/>
          <w:szCs w:val="28"/>
        </w:rPr>
        <w:t>arcours d’initiation aux Pratiques Narratives :  3 jours</w:t>
      </w:r>
    </w:p>
    <w:p w14:paraId="7C7D7920" w14:textId="77777777" w:rsidR="00791977" w:rsidRPr="007A1B51" w:rsidRDefault="00791977" w:rsidP="00791977">
      <w:pPr>
        <w:pStyle w:val="Titre3"/>
        <w:jc w:val="both"/>
        <w:rPr>
          <w:rFonts w:ascii="Satisfy" w:hAnsi="Satisfy"/>
          <w:sz w:val="32"/>
        </w:rPr>
      </w:pPr>
      <w:r w:rsidRPr="007A1B51">
        <w:rPr>
          <w:rStyle w:val="lev"/>
          <w:rFonts w:ascii="Satisfy" w:hAnsi="Satisfy"/>
          <w:b/>
          <w:bCs/>
          <w:color w:val="24676B"/>
          <w:sz w:val="32"/>
        </w:rPr>
        <w:t xml:space="preserve">Les pratiques narratives et le Coaching ? </w:t>
      </w:r>
    </w:p>
    <w:p w14:paraId="749CAB2C" w14:textId="400EC95A" w:rsidR="00791977" w:rsidRPr="00A05F4F" w:rsidRDefault="0025224A" w:rsidP="00791977">
      <w:pPr>
        <w:pStyle w:val="NormalWeb"/>
        <w:jc w:val="both"/>
        <w:rPr>
          <w:rFonts w:ascii="Avenir" w:hAnsi="Avenir" w:cstheme="minorHAnsi"/>
        </w:rPr>
      </w:pPr>
      <w:r>
        <w:rPr>
          <w:rFonts w:ascii="Avenir" w:hAnsi="Avenir" w:cstheme="minorHAnsi"/>
          <w:noProof/>
        </w:rPr>
        <w:drawing>
          <wp:anchor distT="0" distB="0" distL="114300" distR="114300" simplePos="0" relativeHeight="251658240" behindDoc="0" locked="0" layoutInCell="1" allowOverlap="1" wp14:anchorId="2108D580" wp14:editId="1590C310">
            <wp:simplePos x="0" y="0"/>
            <wp:positionH relativeFrom="column">
              <wp:posOffset>-19050</wp:posOffset>
            </wp:positionH>
            <wp:positionV relativeFrom="paragraph">
              <wp:posOffset>51435</wp:posOffset>
            </wp:positionV>
            <wp:extent cx="1879600" cy="275590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bre  colo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9600" cy="2755900"/>
                    </a:xfrm>
                    <a:prstGeom prst="rect">
                      <a:avLst/>
                    </a:prstGeom>
                  </pic:spPr>
                </pic:pic>
              </a:graphicData>
            </a:graphic>
            <wp14:sizeRelH relativeFrom="page">
              <wp14:pctWidth>0</wp14:pctWidth>
            </wp14:sizeRelH>
            <wp14:sizeRelV relativeFrom="page">
              <wp14:pctHeight>0</wp14:pctHeight>
            </wp14:sizeRelV>
          </wp:anchor>
        </w:drawing>
      </w:r>
      <w:r w:rsidR="00791977" w:rsidRPr="00A05F4F">
        <w:rPr>
          <w:rFonts w:ascii="Avenir" w:hAnsi="Avenir" w:cstheme="minorHAnsi"/>
        </w:rPr>
        <w:t xml:space="preserve">Les Pratiques Narratives activent </w:t>
      </w:r>
      <w:r w:rsidR="00791977" w:rsidRPr="00A05F4F">
        <w:rPr>
          <w:rStyle w:val="lev"/>
          <w:rFonts w:ascii="Avenir" w:hAnsi="Avenir" w:cstheme="minorHAnsi"/>
        </w:rPr>
        <w:t xml:space="preserve">la </w:t>
      </w:r>
      <w:r w:rsidR="00791977" w:rsidRPr="00A05F4F">
        <w:rPr>
          <w:rStyle w:val="Accentuation"/>
          <w:rFonts w:ascii="Avenir" w:hAnsi="Avenir" w:cstheme="minorHAnsi"/>
          <w:b/>
          <w:bCs/>
        </w:rPr>
        <w:t xml:space="preserve">vraie </w:t>
      </w:r>
      <w:r w:rsidR="00791977" w:rsidRPr="00A05F4F">
        <w:rPr>
          <w:rStyle w:val="lev"/>
          <w:rFonts w:ascii="Avenir" w:hAnsi="Avenir" w:cstheme="minorHAnsi"/>
        </w:rPr>
        <w:t>curiosité du coach</w:t>
      </w:r>
      <w:r w:rsidR="00791977" w:rsidRPr="00A05F4F">
        <w:rPr>
          <w:rFonts w:ascii="Avenir" w:hAnsi="Avenir" w:cstheme="minorHAnsi"/>
        </w:rPr>
        <w:t xml:space="preserve"> à l’égard du client et du client à son propre égard. Elles amènent le praticien à poser des questions pour partir à l</w:t>
      </w:r>
      <w:r w:rsidR="00791977" w:rsidRPr="00A05F4F">
        <w:rPr>
          <w:rStyle w:val="lev"/>
          <w:rFonts w:ascii="Avenir" w:hAnsi="Avenir" w:cstheme="minorHAnsi"/>
        </w:rPr>
        <w:t>a découverte des savoirs cachés</w:t>
      </w:r>
      <w:r w:rsidR="00791977" w:rsidRPr="00A05F4F">
        <w:rPr>
          <w:rFonts w:ascii="Avenir" w:hAnsi="Avenir" w:cstheme="minorHAnsi"/>
        </w:rPr>
        <w:t xml:space="preserve"> de la personne.</w:t>
      </w:r>
    </w:p>
    <w:p w14:paraId="395F9C37" w14:textId="4888B82F" w:rsidR="00791977" w:rsidRPr="00A05F4F" w:rsidRDefault="00791977" w:rsidP="00791977">
      <w:pPr>
        <w:pStyle w:val="NormalWeb"/>
        <w:jc w:val="both"/>
        <w:rPr>
          <w:rFonts w:ascii="Avenir" w:hAnsi="Avenir" w:cstheme="minorHAnsi"/>
        </w:rPr>
      </w:pPr>
      <w:r w:rsidRPr="00A05F4F">
        <w:rPr>
          <w:rFonts w:ascii="Avenir" w:hAnsi="Avenir" w:cstheme="minorHAnsi"/>
        </w:rPr>
        <w:t xml:space="preserve">C’est une manière différente de regarder le client, avec </w:t>
      </w:r>
      <w:r w:rsidRPr="00A05F4F">
        <w:rPr>
          <w:rStyle w:val="lev"/>
          <w:rFonts w:ascii="Avenir" w:hAnsi="Avenir" w:cstheme="minorHAnsi"/>
        </w:rPr>
        <w:t>l’œil d’amour</w:t>
      </w:r>
      <w:r w:rsidRPr="00A05F4F">
        <w:rPr>
          <w:rFonts w:ascii="Avenir" w:hAnsi="Avenir" w:cstheme="minorHAnsi"/>
        </w:rPr>
        <w:t xml:space="preserve"> plutôt qu’avec l’œil du sachant pour lui permettre d’écrire le récit de sa vie, avec les personnages, les intrigues, et le sens qui lui conviennent.</w:t>
      </w:r>
    </w:p>
    <w:p w14:paraId="23F8ACBE" w14:textId="77777777" w:rsidR="00791977" w:rsidRPr="00A05F4F" w:rsidRDefault="00791977" w:rsidP="00791977">
      <w:pPr>
        <w:pStyle w:val="NormalWeb"/>
        <w:jc w:val="both"/>
        <w:rPr>
          <w:rFonts w:ascii="Avenir" w:hAnsi="Avenir" w:cstheme="minorHAnsi"/>
        </w:rPr>
      </w:pPr>
      <w:r w:rsidRPr="00A05F4F">
        <w:rPr>
          <w:rFonts w:ascii="Avenir" w:hAnsi="Avenir" w:cstheme="minorHAnsi"/>
        </w:rPr>
        <w:t>Tout</w:t>
      </w:r>
      <w:r w:rsidR="007A1B51" w:rsidRPr="00A05F4F">
        <w:rPr>
          <w:rFonts w:ascii="Avenir" w:hAnsi="Avenir" w:cstheme="minorHAnsi"/>
        </w:rPr>
        <w:t xml:space="preserve"> ou partie</w:t>
      </w:r>
      <w:r w:rsidRPr="00A05F4F">
        <w:rPr>
          <w:rFonts w:ascii="Avenir" w:hAnsi="Avenir" w:cstheme="minorHAnsi"/>
        </w:rPr>
        <w:t xml:space="preserve"> </w:t>
      </w:r>
      <w:r w:rsidR="007A1B51" w:rsidRPr="00A05F4F">
        <w:rPr>
          <w:rFonts w:ascii="Avenir" w:hAnsi="Avenir" w:cstheme="minorHAnsi"/>
        </w:rPr>
        <w:t>d</w:t>
      </w:r>
      <w:r w:rsidRPr="00A05F4F">
        <w:rPr>
          <w:rFonts w:ascii="Avenir" w:hAnsi="Avenir" w:cstheme="minorHAnsi"/>
        </w:rPr>
        <w:t>es séances de coaching peuvent être menées sur un mode narratif.</w:t>
      </w:r>
      <w:r w:rsidR="007A1B51" w:rsidRPr="00A05F4F">
        <w:rPr>
          <w:rFonts w:ascii="Avenir" w:hAnsi="Avenir" w:cstheme="minorHAnsi"/>
        </w:rPr>
        <w:t xml:space="preserve"> </w:t>
      </w:r>
    </w:p>
    <w:p w14:paraId="1607C8CC" w14:textId="77777777" w:rsidR="00791977" w:rsidRPr="00A05F4F" w:rsidRDefault="00791977" w:rsidP="00791977">
      <w:pPr>
        <w:pStyle w:val="NormalWeb"/>
        <w:jc w:val="both"/>
        <w:rPr>
          <w:rFonts w:ascii="Avenir" w:hAnsi="Avenir" w:cstheme="minorHAnsi"/>
        </w:rPr>
      </w:pPr>
      <w:r w:rsidRPr="00A05F4F">
        <w:rPr>
          <w:rFonts w:ascii="Avenir" w:hAnsi="Avenir" w:cstheme="minorHAnsi"/>
        </w:rPr>
        <w:t>Enfin, coacher avec les Pratiques Narratives c’est se connecter à l’énergie du vivant, à la joie, avec un sentiment puissant de liberté en intégrant les émotions et en accueillant le corps de manière poétique et sensible.</w:t>
      </w:r>
    </w:p>
    <w:p w14:paraId="43AEF06F" w14:textId="77777777" w:rsidR="007A1B51" w:rsidRPr="00A05F4F" w:rsidRDefault="007A1B51" w:rsidP="007A1B51">
      <w:pPr>
        <w:pBdr>
          <w:left w:val="single" w:sz="4" w:space="4" w:color="auto"/>
        </w:pBdr>
        <w:rPr>
          <w:rFonts w:ascii="Avenir" w:eastAsia="Times New Roman" w:hAnsi="Avenir" w:cstheme="minorHAnsi"/>
        </w:rPr>
      </w:pPr>
      <w:r w:rsidRPr="00A05F4F">
        <w:rPr>
          <w:rFonts w:ascii="Avenir" w:hAnsi="Avenir" w:cstheme="minorHAnsi"/>
        </w:rPr>
        <w:t xml:space="preserve">Coacher avec les Pratiques Narratives c’est </w:t>
      </w:r>
      <w:r w:rsidRPr="00A05F4F">
        <w:rPr>
          <w:rFonts w:ascii="Avenir" w:eastAsia="Times New Roman" w:hAnsi="Avenir" w:cstheme="minorHAnsi"/>
          <w:color w:val="262626"/>
          <w:sz w:val="23"/>
          <w:szCs w:val="23"/>
        </w:rPr>
        <w:t>aider les clients à se relier aux histoires, moments, récits qui leur font du bien et avec lesquels ils se sentent dignes, respectés et accordés et les aider à se tenir à distance des histoires, des moments, des récits des problèmes.</w:t>
      </w:r>
    </w:p>
    <w:p w14:paraId="294AA040" w14:textId="77777777" w:rsidR="00791977" w:rsidRPr="007A1B51" w:rsidRDefault="00791977" w:rsidP="00791977">
      <w:pPr>
        <w:pStyle w:val="Titre3"/>
        <w:jc w:val="both"/>
        <w:rPr>
          <w:rStyle w:val="lev"/>
          <w:rFonts w:ascii="Satisfy" w:hAnsi="Satisfy"/>
          <w:b/>
          <w:bCs/>
          <w:color w:val="24676B"/>
          <w:sz w:val="32"/>
        </w:rPr>
      </w:pPr>
      <w:r w:rsidRPr="007A1B51">
        <w:rPr>
          <w:rStyle w:val="lev"/>
          <w:rFonts w:ascii="Satisfy" w:hAnsi="Satisfy"/>
          <w:b/>
          <w:bCs/>
          <w:color w:val="24676B"/>
          <w:sz w:val="32"/>
        </w:rPr>
        <w:t xml:space="preserve">Les fondamentaux de la posture du praticien narratif : </w:t>
      </w:r>
    </w:p>
    <w:p w14:paraId="2EF28D7E" w14:textId="77777777" w:rsidR="00791977" w:rsidRPr="00A05F4F" w:rsidRDefault="00791977" w:rsidP="00791977">
      <w:pPr>
        <w:pStyle w:val="NormalWeb"/>
        <w:jc w:val="both"/>
        <w:rPr>
          <w:rFonts w:ascii="Avenir" w:hAnsi="Avenir" w:cstheme="minorHAnsi"/>
        </w:rPr>
      </w:pPr>
      <w:r w:rsidRPr="00A05F4F">
        <w:rPr>
          <w:rStyle w:val="lev"/>
          <w:rFonts w:ascii="Avenir" w:hAnsi="Avenir" w:cstheme="minorHAnsi"/>
        </w:rPr>
        <w:t>1-</w:t>
      </w:r>
      <w:r w:rsidRPr="00A05F4F">
        <w:rPr>
          <w:rFonts w:ascii="Avenir" w:hAnsi="Avenir" w:cstheme="minorHAnsi"/>
        </w:rPr>
        <w:t xml:space="preserve"> S’autoriser un brin de révolte au regard du pouvoir moderne et de la norme, s’extraire de la comparaison à autrui qui nourrit trop souvent un sentiment d’échec.</w:t>
      </w:r>
    </w:p>
    <w:p w14:paraId="2A2AF73D" w14:textId="77777777" w:rsidR="00791977" w:rsidRPr="00A05F4F" w:rsidRDefault="00791977" w:rsidP="00791977">
      <w:pPr>
        <w:pStyle w:val="NormalWeb"/>
        <w:jc w:val="both"/>
        <w:rPr>
          <w:rFonts w:ascii="Avenir" w:hAnsi="Avenir" w:cstheme="minorHAnsi"/>
        </w:rPr>
      </w:pPr>
      <w:r w:rsidRPr="00A05F4F">
        <w:rPr>
          <w:rStyle w:val="lev"/>
          <w:rFonts w:ascii="Avenir" w:hAnsi="Avenir" w:cstheme="minorHAnsi"/>
        </w:rPr>
        <w:t>2-</w:t>
      </w:r>
      <w:r w:rsidRPr="00A05F4F">
        <w:rPr>
          <w:rFonts w:ascii="Avenir" w:hAnsi="Avenir" w:cstheme="minorHAnsi"/>
        </w:rPr>
        <w:t xml:space="preserve"> Accepter d’aller questionner le non questionné, l’absent, l’implicite et déconstruire les croyances issues des normes sociales et comparaisons extérieures.</w:t>
      </w:r>
    </w:p>
    <w:p w14:paraId="4D5B982E" w14:textId="77777777" w:rsidR="00791977" w:rsidRPr="00A05F4F" w:rsidRDefault="00791977" w:rsidP="00791977">
      <w:pPr>
        <w:pStyle w:val="NormalWeb"/>
        <w:jc w:val="both"/>
        <w:rPr>
          <w:rFonts w:ascii="Avenir" w:hAnsi="Avenir" w:cstheme="minorHAnsi"/>
        </w:rPr>
      </w:pPr>
      <w:r w:rsidRPr="00A05F4F">
        <w:rPr>
          <w:rStyle w:val="lev"/>
          <w:rFonts w:ascii="Avenir" w:hAnsi="Avenir" w:cstheme="minorHAnsi"/>
        </w:rPr>
        <w:t>3-</w:t>
      </w:r>
      <w:r w:rsidRPr="00A05F4F">
        <w:rPr>
          <w:rFonts w:ascii="Avenir" w:hAnsi="Avenir" w:cstheme="minorHAnsi"/>
        </w:rPr>
        <w:t xml:space="preserve"> Porter un œil d’amour inconditionnel sur les personnes.</w:t>
      </w:r>
    </w:p>
    <w:p w14:paraId="4DE9FF51" w14:textId="77777777" w:rsidR="00791977" w:rsidRPr="00A05F4F" w:rsidRDefault="00791977" w:rsidP="00791977">
      <w:pPr>
        <w:pStyle w:val="NormalWeb"/>
        <w:jc w:val="both"/>
        <w:rPr>
          <w:rFonts w:ascii="Avenir" w:hAnsi="Avenir" w:cstheme="minorHAnsi"/>
        </w:rPr>
      </w:pPr>
      <w:r w:rsidRPr="00A05F4F">
        <w:rPr>
          <w:rStyle w:val="lev"/>
          <w:rFonts w:ascii="Avenir" w:hAnsi="Avenir" w:cstheme="minorHAnsi"/>
        </w:rPr>
        <w:t>4-</w:t>
      </w:r>
      <w:r w:rsidRPr="00A05F4F">
        <w:rPr>
          <w:rFonts w:ascii="Avenir" w:hAnsi="Avenir" w:cstheme="minorHAnsi"/>
        </w:rPr>
        <w:t xml:space="preserve"> S’engager dans la libération de la personne et tenir à distance la pathologisation car la personne n’est pas le problème.</w:t>
      </w:r>
    </w:p>
    <w:p w14:paraId="24F4A1C4" w14:textId="4CC09BAE" w:rsidR="007A1B51" w:rsidRPr="00A05F4F" w:rsidRDefault="00791977" w:rsidP="007A1B51">
      <w:pPr>
        <w:pStyle w:val="NormalWeb"/>
        <w:jc w:val="both"/>
        <w:rPr>
          <w:rFonts w:ascii="Avenir" w:hAnsi="Avenir" w:cstheme="minorHAnsi"/>
        </w:rPr>
      </w:pPr>
      <w:r w:rsidRPr="00A05F4F">
        <w:rPr>
          <w:rStyle w:val="lev"/>
          <w:rFonts w:ascii="Avenir" w:hAnsi="Avenir" w:cstheme="minorHAnsi"/>
        </w:rPr>
        <w:lastRenderedPageBreak/>
        <w:t>5-</w:t>
      </w:r>
      <w:r w:rsidRPr="00A05F4F">
        <w:rPr>
          <w:rFonts w:ascii="Avenir" w:hAnsi="Avenir" w:cstheme="minorHAnsi"/>
        </w:rPr>
        <w:t xml:space="preserve"> S’autoriser le partage de ses expériences et ses histoires, de celles des clients uniquement au service du client, pour l’aider à renforcer et à se relier à ses histoires préférées</w:t>
      </w:r>
      <w:r w:rsidR="00B70FAB">
        <w:rPr>
          <w:rFonts w:ascii="Avenir" w:hAnsi="Avenir" w:cstheme="minorHAnsi"/>
        </w:rPr>
        <w:t>.</w:t>
      </w:r>
    </w:p>
    <w:p w14:paraId="7874DC13" w14:textId="77777777" w:rsidR="007A1B51" w:rsidRPr="007A1B51" w:rsidRDefault="00112A6A" w:rsidP="007A1B51">
      <w:pPr>
        <w:pStyle w:val="NormalWeb"/>
        <w:jc w:val="both"/>
        <w:rPr>
          <w:rStyle w:val="lev"/>
          <w:rFonts w:ascii="Satisfy" w:hAnsi="Satisfy"/>
          <w:color w:val="24676B"/>
          <w:sz w:val="32"/>
          <w:szCs w:val="27"/>
        </w:rPr>
      </w:pPr>
      <w:proofErr w:type="gramStart"/>
      <w:r>
        <w:rPr>
          <w:rStyle w:val="lev"/>
          <w:rFonts w:ascii="Satisfy" w:hAnsi="Satisfy"/>
          <w:color w:val="24676B"/>
          <w:sz w:val="32"/>
          <w:szCs w:val="27"/>
        </w:rPr>
        <w:t>Une initiation en 3 jours successifs</w:t>
      </w:r>
      <w:proofErr w:type="gramEnd"/>
      <w:r w:rsidR="007A1B51">
        <w:rPr>
          <w:rStyle w:val="lev"/>
          <w:rFonts w:ascii="Satisfy" w:hAnsi="Satisfy"/>
          <w:color w:val="24676B"/>
          <w:sz w:val="32"/>
          <w:szCs w:val="27"/>
        </w:rPr>
        <w:t xml:space="preserve"> : </w:t>
      </w:r>
    </w:p>
    <w:p w14:paraId="362BC0FC" w14:textId="77777777" w:rsidR="007A1B51" w:rsidRDefault="007A1B51" w:rsidP="00791977">
      <w:pPr>
        <w:pStyle w:val="Titre3"/>
        <w:jc w:val="both"/>
        <w:rPr>
          <w:rStyle w:val="lev"/>
          <w:rFonts w:ascii="Satisfy" w:hAnsi="Satisfy"/>
          <w:color w:val="24676B"/>
        </w:rPr>
      </w:pPr>
      <w:r>
        <w:rPr>
          <w:rStyle w:val="lev"/>
          <w:rFonts w:ascii="Satisfy" w:hAnsi="Satisfy"/>
          <w:color w:val="24676B"/>
        </w:rPr>
        <w:t>Objectifs :</w:t>
      </w:r>
    </w:p>
    <w:p w14:paraId="47975598" w14:textId="590C9BC6" w:rsidR="00E53A84" w:rsidRPr="00A05F4F" w:rsidRDefault="00E53A84" w:rsidP="00791977">
      <w:pPr>
        <w:pStyle w:val="Titre3"/>
        <w:jc w:val="both"/>
        <w:rPr>
          <w:rStyle w:val="lev"/>
          <w:rFonts w:ascii="Avenir" w:hAnsi="Avenir" w:cstheme="minorHAnsi"/>
          <w:color w:val="000000" w:themeColor="text1"/>
          <w:sz w:val="22"/>
          <w:szCs w:val="22"/>
        </w:rPr>
      </w:pPr>
      <w:r w:rsidRPr="00A05F4F">
        <w:rPr>
          <w:rStyle w:val="lev"/>
          <w:rFonts w:ascii="Avenir" w:hAnsi="Avenir" w:cstheme="minorHAnsi"/>
          <w:color w:val="000000" w:themeColor="text1"/>
          <w:sz w:val="22"/>
          <w:szCs w:val="22"/>
        </w:rPr>
        <w:t>Les participants comprennent l’éthique et le changement de paradigme qu</w:t>
      </w:r>
      <w:r w:rsidR="00B70FAB">
        <w:rPr>
          <w:rStyle w:val="lev"/>
          <w:rFonts w:ascii="Avenir" w:hAnsi="Avenir" w:cstheme="minorHAnsi"/>
          <w:color w:val="000000" w:themeColor="text1"/>
          <w:sz w:val="22"/>
          <w:szCs w:val="22"/>
        </w:rPr>
        <w:t>i</w:t>
      </w:r>
      <w:r w:rsidRPr="00A05F4F">
        <w:rPr>
          <w:rStyle w:val="lev"/>
          <w:rFonts w:ascii="Avenir" w:hAnsi="Avenir" w:cstheme="minorHAnsi"/>
          <w:color w:val="000000" w:themeColor="text1"/>
          <w:sz w:val="22"/>
          <w:szCs w:val="22"/>
        </w:rPr>
        <w:t xml:space="preserve"> guident les Pratiques Narratives. </w:t>
      </w:r>
    </w:p>
    <w:p w14:paraId="13BB7E17" w14:textId="77777777" w:rsidR="007A1B51" w:rsidRPr="00A05F4F" w:rsidRDefault="00E53A84" w:rsidP="00791977">
      <w:pPr>
        <w:pStyle w:val="Titre3"/>
        <w:jc w:val="both"/>
        <w:rPr>
          <w:rStyle w:val="lev"/>
          <w:rFonts w:ascii="Avenir" w:hAnsi="Avenir" w:cstheme="minorHAnsi"/>
          <w:color w:val="000000" w:themeColor="text1"/>
          <w:sz w:val="22"/>
          <w:szCs w:val="22"/>
        </w:rPr>
      </w:pPr>
      <w:r w:rsidRPr="00A05F4F">
        <w:rPr>
          <w:rStyle w:val="lev"/>
          <w:rFonts w:ascii="Avenir" w:hAnsi="Avenir" w:cstheme="minorHAnsi"/>
          <w:color w:val="000000" w:themeColor="text1"/>
          <w:sz w:val="22"/>
          <w:szCs w:val="22"/>
        </w:rPr>
        <w:t>Ainsi, à</w:t>
      </w:r>
      <w:r w:rsidR="007A1B51" w:rsidRPr="00A05F4F">
        <w:rPr>
          <w:rStyle w:val="lev"/>
          <w:rFonts w:ascii="Avenir" w:hAnsi="Avenir" w:cstheme="minorHAnsi"/>
          <w:color w:val="000000" w:themeColor="text1"/>
          <w:sz w:val="22"/>
          <w:szCs w:val="22"/>
        </w:rPr>
        <w:t xml:space="preserve"> l’issue de ces 3 jours, les participants pourront </w:t>
      </w:r>
      <w:r w:rsidRPr="00A05F4F">
        <w:rPr>
          <w:rStyle w:val="lev"/>
          <w:rFonts w:ascii="Avenir" w:hAnsi="Avenir" w:cstheme="minorHAnsi"/>
          <w:color w:val="000000" w:themeColor="text1"/>
          <w:sz w:val="22"/>
          <w:szCs w:val="22"/>
        </w:rPr>
        <w:t>mener</w:t>
      </w:r>
      <w:r w:rsidR="007A1B51" w:rsidRPr="00A05F4F">
        <w:rPr>
          <w:rStyle w:val="lev"/>
          <w:rFonts w:ascii="Avenir" w:hAnsi="Avenir" w:cstheme="minorHAnsi"/>
          <w:color w:val="000000" w:themeColor="text1"/>
          <w:sz w:val="22"/>
          <w:szCs w:val="22"/>
        </w:rPr>
        <w:t xml:space="preserve"> des séquences narratives dans leurs coachings en utilisant notamment les 3 gestes les plus puissants qu’elles proposent : </w:t>
      </w:r>
    </w:p>
    <w:p w14:paraId="1AE0F1FA" w14:textId="5C999A49" w:rsidR="007A1B51" w:rsidRPr="00A05F4F" w:rsidRDefault="007A1B51" w:rsidP="00B70FAB">
      <w:pPr>
        <w:pStyle w:val="Titre3"/>
        <w:numPr>
          <w:ilvl w:val="0"/>
          <w:numId w:val="13"/>
        </w:numPr>
        <w:contextualSpacing/>
        <w:jc w:val="both"/>
        <w:rPr>
          <w:rStyle w:val="lev"/>
          <w:rFonts w:ascii="Avenir" w:hAnsi="Avenir" w:cstheme="minorHAnsi"/>
          <w:color w:val="000000" w:themeColor="text1"/>
          <w:sz w:val="22"/>
          <w:szCs w:val="22"/>
        </w:rPr>
      </w:pPr>
      <w:proofErr w:type="gramStart"/>
      <w:r w:rsidRPr="00A05F4F">
        <w:rPr>
          <w:rStyle w:val="lev"/>
          <w:rFonts w:ascii="Avenir" w:hAnsi="Avenir" w:cstheme="minorHAnsi"/>
          <w:color w:val="000000" w:themeColor="text1"/>
          <w:sz w:val="22"/>
          <w:szCs w:val="22"/>
        </w:rPr>
        <w:t>l’externalisation</w:t>
      </w:r>
      <w:proofErr w:type="gramEnd"/>
      <w:r w:rsidRPr="00A05F4F">
        <w:rPr>
          <w:rStyle w:val="lev"/>
          <w:rFonts w:ascii="Avenir" w:hAnsi="Avenir" w:cstheme="minorHAnsi"/>
          <w:color w:val="000000" w:themeColor="text1"/>
          <w:sz w:val="22"/>
          <w:szCs w:val="22"/>
        </w:rPr>
        <w:t xml:space="preserve"> des problèmes pour aider les clients à reprendre la main sur les problèmes qui envahissent leur vie</w:t>
      </w:r>
    </w:p>
    <w:p w14:paraId="42AFD172" w14:textId="33760E9B" w:rsidR="007A1B51" w:rsidRPr="00A05F4F" w:rsidRDefault="007A1B51" w:rsidP="00B70FAB">
      <w:pPr>
        <w:pStyle w:val="Titre3"/>
        <w:numPr>
          <w:ilvl w:val="0"/>
          <w:numId w:val="13"/>
        </w:numPr>
        <w:contextualSpacing/>
        <w:jc w:val="both"/>
        <w:rPr>
          <w:rStyle w:val="lev"/>
          <w:rFonts w:ascii="Avenir" w:hAnsi="Avenir" w:cstheme="minorHAnsi"/>
          <w:color w:val="000000" w:themeColor="text1"/>
          <w:sz w:val="22"/>
          <w:szCs w:val="22"/>
        </w:rPr>
      </w:pPr>
      <w:proofErr w:type="gramStart"/>
      <w:r w:rsidRPr="00A05F4F">
        <w:rPr>
          <w:rStyle w:val="lev"/>
          <w:rFonts w:ascii="Avenir" w:hAnsi="Avenir" w:cstheme="minorHAnsi"/>
          <w:color w:val="000000" w:themeColor="text1"/>
          <w:sz w:val="22"/>
          <w:szCs w:val="22"/>
        </w:rPr>
        <w:t>le</w:t>
      </w:r>
      <w:proofErr w:type="gramEnd"/>
      <w:r w:rsidRPr="00A05F4F">
        <w:rPr>
          <w:rStyle w:val="lev"/>
          <w:rFonts w:ascii="Avenir" w:hAnsi="Avenir" w:cstheme="minorHAnsi"/>
          <w:color w:val="000000" w:themeColor="text1"/>
          <w:sz w:val="22"/>
          <w:szCs w:val="22"/>
        </w:rPr>
        <w:t xml:space="preserve"> </w:t>
      </w:r>
      <w:proofErr w:type="spellStart"/>
      <w:r w:rsidRPr="00A05F4F">
        <w:rPr>
          <w:rStyle w:val="lev"/>
          <w:rFonts w:ascii="Avenir" w:hAnsi="Avenir" w:cstheme="minorHAnsi"/>
          <w:color w:val="000000" w:themeColor="text1"/>
          <w:sz w:val="22"/>
          <w:szCs w:val="22"/>
        </w:rPr>
        <w:t>reauthoring</w:t>
      </w:r>
      <w:proofErr w:type="spellEnd"/>
      <w:r w:rsidRPr="00A05F4F">
        <w:rPr>
          <w:rStyle w:val="lev"/>
          <w:rFonts w:ascii="Avenir" w:hAnsi="Avenir" w:cstheme="minorHAnsi"/>
          <w:color w:val="000000" w:themeColor="text1"/>
          <w:sz w:val="22"/>
          <w:szCs w:val="22"/>
        </w:rPr>
        <w:t xml:space="preserve"> (conversation pour redevenir auteur) pour aider les clients à se connecter à leur</w:t>
      </w:r>
      <w:r w:rsidR="00B64B1F" w:rsidRPr="00A05F4F">
        <w:rPr>
          <w:rStyle w:val="lev"/>
          <w:rFonts w:ascii="Avenir" w:hAnsi="Avenir" w:cstheme="minorHAnsi"/>
          <w:color w:val="000000" w:themeColor="text1"/>
          <w:sz w:val="22"/>
          <w:szCs w:val="22"/>
        </w:rPr>
        <w:t>s</w:t>
      </w:r>
      <w:r w:rsidRPr="00A05F4F">
        <w:rPr>
          <w:rStyle w:val="lev"/>
          <w:rFonts w:ascii="Avenir" w:hAnsi="Avenir" w:cstheme="minorHAnsi"/>
          <w:color w:val="000000" w:themeColor="text1"/>
          <w:sz w:val="22"/>
          <w:szCs w:val="22"/>
        </w:rPr>
        <w:t xml:space="preserve"> identité</w:t>
      </w:r>
      <w:r w:rsidR="00B64B1F" w:rsidRPr="00A05F4F">
        <w:rPr>
          <w:rStyle w:val="lev"/>
          <w:rFonts w:ascii="Avenir" w:hAnsi="Avenir" w:cstheme="minorHAnsi"/>
          <w:color w:val="000000" w:themeColor="text1"/>
          <w:sz w:val="22"/>
          <w:szCs w:val="22"/>
        </w:rPr>
        <w:t>s</w:t>
      </w:r>
      <w:r w:rsidRPr="00A05F4F">
        <w:rPr>
          <w:rStyle w:val="lev"/>
          <w:rFonts w:ascii="Avenir" w:hAnsi="Avenir" w:cstheme="minorHAnsi"/>
          <w:color w:val="000000" w:themeColor="text1"/>
          <w:sz w:val="22"/>
          <w:szCs w:val="22"/>
        </w:rPr>
        <w:t xml:space="preserve"> préférée</w:t>
      </w:r>
      <w:r w:rsidR="00B64B1F" w:rsidRPr="00A05F4F">
        <w:rPr>
          <w:rStyle w:val="lev"/>
          <w:rFonts w:ascii="Avenir" w:hAnsi="Avenir" w:cstheme="minorHAnsi"/>
          <w:color w:val="000000" w:themeColor="text1"/>
          <w:sz w:val="22"/>
          <w:szCs w:val="22"/>
        </w:rPr>
        <w:t>s</w:t>
      </w:r>
      <w:r w:rsidRPr="00A05F4F">
        <w:rPr>
          <w:rStyle w:val="lev"/>
          <w:rFonts w:ascii="Avenir" w:hAnsi="Avenir" w:cstheme="minorHAnsi"/>
          <w:color w:val="000000" w:themeColor="text1"/>
          <w:sz w:val="22"/>
          <w:szCs w:val="22"/>
        </w:rPr>
        <w:t xml:space="preserve"> et à s’appuyer sur leurs ressources et compétences pour </w:t>
      </w:r>
      <w:r w:rsidR="002A07AF" w:rsidRPr="00A05F4F">
        <w:rPr>
          <w:rStyle w:val="lev"/>
          <w:rFonts w:ascii="Avenir" w:hAnsi="Avenir" w:cstheme="minorHAnsi"/>
          <w:color w:val="000000" w:themeColor="text1"/>
          <w:sz w:val="22"/>
          <w:szCs w:val="22"/>
        </w:rPr>
        <w:t>redevenir auteur de leur vie</w:t>
      </w:r>
    </w:p>
    <w:p w14:paraId="6E02E325" w14:textId="302AC780" w:rsidR="002A07AF" w:rsidRPr="00A05F4F" w:rsidRDefault="002A07AF" w:rsidP="00B70FAB">
      <w:pPr>
        <w:pStyle w:val="Titre3"/>
        <w:numPr>
          <w:ilvl w:val="0"/>
          <w:numId w:val="13"/>
        </w:numPr>
        <w:contextualSpacing/>
        <w:jc w:val="both"/>
        <w:rPr>
          <w:rStyle w:val="lev"/>
          <w:rFonts w:ascii="Avenir" w:hAnsi="Avenir" w:cstheme="minorHAnsi"/>
          <w:color w:val="000000" w:themeColor="text1"/>
          <w:sz w:val="22"/>
          <w:szCs w:val="22"/>
        </w:rPr>
      </w:pPr>
      <w:proofErr w:type="gramStart"/>
      <w:r w:rsidRPr="00A05F4F">
        <w:rPr>
          <w:rStyle w:val="lev"/>
          <w:rFonts w:ascii="Avenir" w:hAnsi="Avenir" w:cstheme="minorHAnsi"/>
          <w:color w:val="000000" w:themeColor="text1"/>
          <w:sz w:val="22"/>
          <w:szCs w:val="22"/>
        </w:rPr>
        <w:t>les</w:t>
      </w:r>
      <w:proofErr w:type="gramEnd"/>
      <w:r w:rsidRPr="00A05F4F">
        <w:rPr>
          <w:rStyle w:val="lev"/>
          <w:rFonts w:ascii="Avenir" w:hAnsi="Avenir" w:cstheme="minorHAnsi"/>
          <w:color w:val="000000" w:themeColor="text1"/>
          <w:sz w:val="22"/>
          <w:szCs w:val="22"/>
        </w:rPr>
        <w:t xml:space="preserve"> conversations de remembrement qui permettent aux clients de se connecter aux relations qui les soutiennent et qu’ils soutiennent. </w:t>
      </w:r>
    </w:p>
    <w:p w14:paraId="072A9B3E" w14:textId="77777777" w:rsidR="00B70FAB" w:rsidRDefault="00B70FAB" w:rsidP="00B70FAB">
      <w:pPr>
        <w:pStyle w:val="Titre3"/>
        <w:spacing w:before="120" w:beforeAutospacing="0" w:after="0" w:afterAutospacing="0"/>
        <w:contextualSpacing/>
        <w:jc w:val="both"/>
        <w:rPr>
          <w:rStyle w:val="lev"/>
          <w:rFonts w:ascii="Satisfy" w:hAnsi="Satisfy"/>
          <w:color w:val="24676B"/>
        </w:rPr>
      </w:pPr>
    </w:p>
    <w:p w14:paraId="7FD0EF62" w14:textId="704AF875" w:rsidR="00791977" w:rsidRPr="00B70FAB" w:rsidRDefault="00791977" w:rsidP="00B70FAB">
      <w:pPr>
        <w:pStyle w:val="Titre3"/>
        <w:spacing w:before="120" w:beforeAutospacing="0" w:after="0" w:afterAutospacing="0"/>
        <w:contextualSpacing/>
        <w:jc w:val="both"/>
        <w:rPr>
          <w:rStyle w:val="lev"/>
          <w:rFonts w:ascii="Satisfy" w:hAnsi="Satisfy"/>
          <w:b/>
          <w:color w:val="24676B"/>
        </w:rPr>
      </w:pPr>
      <w:r w:rsidRPr="00B70FAB">
        <w:rPr>
          <w:rStyle w:val="lev"/>
          <w:rFonts w:ascii="Satisfy" w:hAnsi="Satisfy"/>
          <w:b/>
          <w:color w:val="24676B"/>
        </w:rPr>
        <w:t xml:space="preserve">Jour 1 : </w:t>
      </w:r>
    </w:p>
    <w:p w14:paraId="0D7C8701" w14:textId="77777777" w:rsidR="00791977" w:rsidRPr="00A05F4F" w:rsidRDefault="00791977" w:rsidP="00791977">
      <w:pPr>
        <w:numPr>
          <w:ilvl w:val="0"/>
          <w:numId w:val="1"/>
        </w:numPr>
        <w:rPr>
          <w:rFonts w:ascii="Avenir" w:eastAsia="Avenir" w:hAnsi="Avenir" w:cstheme="minorHAnsi"/>
          <w:color w:val="000000"/>
        </w:rPr>
      </w:pPr>
      <w:r w:rsidRPr="00A05F4F">
        <w:rPr>
          <w:rFonts w:ascii="Avenir" w:eastAsia="Avenir" w:hAnsi="Avenir" w:cstheme="minorHAnsi"/>
          <w:color w:val="000000"/>
        </w:rPr>
        <w:t>Les idées clés et concepts sous-tendant la démarche : les origines historiques, sociales, politiques et humanistes des Pratiques Narratives et leurs impacts dans votre pratique d’accompagnant</w:t>
      </w:r>
    </w:p>
    <w:p w14:paraId="7D53E356" w14:textId="77777777" w:rsidR="00791977" w:rsidRPr="00A05F4F" w:rsidRDefault="00791977" w:rsidP="00791977">
      <w:pPr>
        <w:numPr>
          <w:ilvl w:val="0"/>
          <w:numId w:val="1"/>
        </w:numPr>
        <w:rPr>
          <w:rFonts w:ascii="Avenir" w:eastAsia="Avenir" w:hAnsi="Avenir" w:cstheme="minorHAnsi"/>
          <w:color w:val="000000"/>
        </w:rPr>
      </w:pPr>
      <w:r w:rsidRPr="00A05F4F">
        <w:rPr>
          <w:rFonts w:ascii="Avenir" w:eastAsia="Avenir" w:hAnsi="Avenir" w:cstheme="minorHAnsi"/>
          <w:color w:val="000000"/>
        </w:rPr>
        <w:t>La découverte et l’expérimentation des questions narratives et leur tissage entre les 3 paysages qui articulent les conversations narratives</w:t>
      </w:r>
    </w:p>
    <w:p w14:paraId="1645605E" w14:textId="77777777" w:rsidR="00791977" w:rsidRPr="00A05F4F" w:rsidRDefault="00791977" w:rsidP="00791977">
      <w:pPr>
        <w:numPr>
          <w:ilvl w:val="0"/>
          <w:numId w:val="1"/>
        </w:numPr>
        <w:rPr>
          <w:rFonts w:ascii="Avenir" w:eastAsia="Avenir" w:hAnsi="Avenir" w:cstheme="minorHAnsi"/>
          <w:color w:val="000000"/>
        </w:rPr>
      </w:pPr>
      <w:r w:rsidRPr="00A05F4F">
        <w:rPr>
          <w:rFonts w:ascii="Avenir" w:eastAsia="Avenir" w:hAnsi="Avenir" w:cstheme="minorHAnsi"/>
          <w:color w:val="000000"/>
        </w:rPr>
        <w:t>La rencontre de la personne avec l’</w:t>
      </w:r>
      <w:r w:rsidR="005F4230" w:rsidRPr="00A05F4F">
        <w:rPr>
          <w:rFonts w:ascii="Avenir" w:eastAsia="Avenir" w:hAnsi="Avenir" w:cstheme="minorHAnsi"/>
          <w:color w:val="000000"/>
        </w:rPr>
        <w:t>œil</w:t>
      </w:r>
      <w:r w:rsidRPr="00A05F4F">
        <w:rPr>
          <w:rFonts w:ascii="Avenir" w:eastAsia="Avenir" w:hAnsi="Avenir" w:cstheme="minorHAnsi"/>
          <w:color w:val="000000"/>
        </w:rPr>
        <w:t xml:space="preserve"> d’amour : </w:t>
      </w:r>
      <w:r w:rsidR="00B64B1F" w:rsidRPr="00A05F4F">
        <w:rPr>
          <w:rFonts w:ascii="Avenir" w:eastAsia="Avenir" w:hAnsi="Avenir" w:cstheme="minorHAnsi"/>
          <w:color w:val="000000"/>
        </w:rPr>
        <w:t>« l’enquête merveilleuse »</w:t>
      </w:r>
    </w:p>
    <w:p w14:paraId="7E8EAF04" w14:textId="77777777" w:rsidR="00791977" w:rsidRDefault="00791977" w:rsidP="00791977">
      <w:pPr>
        <w:rPr>
          <w:rFonts w:ascii="Avenir" w:eastAsia="Avenir" w:hAnsi="Avenir" w:cs="Avenir"/>
          <w:color w:val="000000"/>
        </w:rPr>
      </w:pPr>
    </w:p>
    <w:p w14:paraId="42DD277C" w14:textId="77777777" w:rsidR="00791977" w:rsidRPr="00B70FAB" w:rsidRDefault="00791977" w:rsidP="00B70FAB">
      <w:pPr>
        <w:pStyle w:val="Titre3"/>
        <w:spacing w:before="120" w:beforeAutospacing="0" w:after="0" w:afterAutospacing="0"/>
        <w:contextualSpacing/>
        <w:jc w:val="both"/>
        <w:rPr>
          <w:rStyle w:val="lev"/>
          <w:rFonts w:ascii="Satisfy" w:hAnsi="Satisfy"/>
          <w:b/>
          <w:color w:val="24676B"/>
        </w:rPr>
      </w:pPr>
      <w:r w:rsidRPr="00B70FAB">
        <w:rPr>
          <w:rStyle w:val="lev"/>
          <w:rFonts w:ascii="Satisfy" w:hAnsi="Satisfy"/>
          <w:b/>
          <w:color w:val="24676B"/>
        </w:rPr>
        <w:t>Jour 2 :</w:t>
      </w:r>
    </w:p>
    <w:p w14:paraId="3940A3C7" w14:textId="77777777" w:rsidR="00791977" w:rsidRPr="00A05F4F" w:rsidRDefault="00791977" w:rsidP="00791977">
      <w:pPr>
        <w:numPr>
          <w:ilvl w:val="0"/>
          <w:numId w:val="1"/>
        </w:numPr>
        <w:rPr>
          <w:rFonts w:ascii="Avenir" w:eastAsia="Avenir" w:hAnsi="Avenir" w:cstheme="minorHAnsi"/>
          <w:color w:val="000000"/>
        </w:rPr>
      </w:pPr>
      <w:r w:rsidRPr="00A05F4F">
        <w:rPr>
          <w:rFonts w:ascii="Avenir" w:eastAsia="Avenir" w:hAnsi="Avenir" w:cstheme="minorHAnsi"/>
          <w:color w:val="000000"/>
        </w:rPr>
        <w:t>L’externalisation des problèmes et les conversations narratives</w:t>
      </w:r>
    </w:p>
    <w:p w14:paraId="7FD7DA10" w14:textId="77777777" w:rsidR="00791977" w:rsidRPr="00A05F4F" w:rsidRDefault="00791977" w:rsidP="00791977">
      <w:pPr>
        <w:numPr>
          <w:ilvl w:val="0"/>
          <w:numId w:val="2"/>
        </w:numPr>
        <w:rPr>
          <w:rFonts w:ascii="Avenir" w:eastAsia="Avenir" w:hAnsi="Avenir" w:cstheme="minorHAnsi"/>
          <w:color w:val="000000"/>
        </w:rPr>
      </w:pPr>
      <w:r w:rsidRPr="00A05F4F">
        <w:rPr>
          <w:rFonts w:ascii="Avenir" w:eastAsia="Avenir" w:hAnsi="Avenir" w:cstheme="minorHAnsi"/>
          <w:color w:val="000000"/>
        </w:rPr>
        <w:t>La déconstruction des histoires dominantes pour ouvrir de nouveaux possibles</w:t>
      </w:r>
    </w:p>
    <w:p w14:paraId="16D590AD" w14:textId="77777777" w:rsidR="00791977" w:rsidRPr="00B70FAB" w:rsidRDefault="00791977" w:rsidP="00B70FAB">
      <w:pPr>
        <w:pStyle w:val="Titre3"/>
        <w:spacing w:before="120" w:beforeAutospacing="0" w:after="0" w:afterAutospacing="0"/>
        <w:contextualSpacing/>
        <w:jc w:val="both"/>
        <w:rPr>
          <w:rStyle w:val="lev"/>
          <w:rFonts w:ascii="Satisfy" w:hAnsi="Satisfy"/>
          <w:b/>
          <w:color w:val="24676B"/>
        </w:rPr>
      </w:pPr>
      <w:r w:rsidRPr="00B70FAB">
        <w:rPr>
          <w:rStyle w:val="lev"/>
          <w:rFonts w:ascii="Satisfy" w:hAnsi="Satisfy"/>
          <w:b/>
          <w:color w:val="24676B"/>
        </w:rPr>
        <w:t>Jour 3 :</w:t>
      </w:r>
    </w:p>
    <w:p w14:paraId="1A1BEFE0" w14:textId="77777777" w:rsidR="00791977" w:rsidRPr="00A05F4F" w:rsidRDefault="007A1B51" w:rsidP="00791977">
      <w:pPr>
        <w:numPr>
          <w:ilvl w:val="0"/>
          <w:numId w:val="3"/>
        </w:numPr>
        <w:rPr>
          <w:rFonts w:ascii="Avenir" w:eastAsia="Avenir" w:hAnsi="Avenir" w:cstheme="minorHAnsi"/>
          <w:color w:val="000000"/>
        </w:rPr>
      </w:pPr>
      <w:r w:rsidRPr="00A05F4F">
        <w:rPr>
          <w:rFonts w:ascii="Avenir" w:eastAsia="Avenir" w:hAnsi="Avenir" w:cstheme="minorHAnsi"/>
          <w:color w:val="000000"/>
        </w:rPr>
        <w:t>Les conversations pour redevenir auteur : l</w:t>
      </w:r>
      <w:r w:rsidR="00791977" w:rsidRPr="00A05F4F">
        <w:rPr>
          <w:rFonts w:ascii="Avenir" w:eastAsia="Avenir" w:hAnsi="Avenir" w:cstheme="minorHAnsi"/>
          <w:color w:val="000000"/>
        </w:rPr>
        <w:t>a recherche systématique des fines traces et des exceptions</w:t>
      </w:r>
      <w:r w:rsidRPr="00A05F4F">
        <w:rPr>
          <w:rFonts w:ascii="Avenir" w:eastAsia="Avenir" w:hAnsi="Avenir" w:cstheme="minorHAnsi"/>
          <w:color w:val="000000"/>
        </w:rPr>
        <w:t xml:space="preserve">, </w:t>
      </w:r>
      <w:r w:rsidR="00791977" w:rsidRPr="00A05F4F">
        <w:rPr>
          <w:rFonts w:ascii="Avenir" w:eastAsia="Avenir" w:hAnsi="Avenir" w:cstheme="minorHAnsi"/>
          <w:color w:val="000000"/>
        </w:rPr>
        <w:t>le re</w:t>
      </w:r>
      <w:r w:rsidR="005F4230" w:rsidRPr="00A05F4F">
        <w:rPr>
          <w:rFonts w:ascii="Avenir" w:eastAsia="Avenir" w:hAnsi="Avenir" w:cstheme="minorHAnsi"/>
          <w:color w:val="000000"/>
        </w:rPr>
        <w:t>-</w:t>
      </w:r>
      <w:r w:rsidR="00791977" w:rsidRPr="00A05F4F">
        <w:rPr>
          <w:rFonts w:ascii="Avenir" w:eastAsia="Avenir" w:hAnsi="Avenir" w:cstheme="minorHAnsi"/>
          <w:color w:val="000000"/>
        </w:rPr>
        <w:t xml:space="preserve">authoring </w:t>
      </w:r>
    </w:p>
    <w:p w14:paraId="3CCE329A" w14:textId="77777777" w:rsidR="007A1B51" w:rsidRPr="00A05F4F" w:rsidRDefault="00791977" w:rsidP="00791977">
      <w:pPr>
        <w:numPr>
          <w:ilvl w:val="0"/>
          <w:numId w:val="3"/>
        </w:numPr>
        <w:rPr>
          <w:rFonts w:ascii="Avenir" w:eastAsia="Avenir" w:hAnsi="Avenir" w:cstheme="minorHAnsi"/>
          <w:color w:val="000000"/>
        </w:rPr>
      </w:pPr>
      <w:r w:rsidRPr="00A05F4F">
        <w:rPr>
          <w:rFonts w:ascii="Avenir" w:eastAsia="Avenir" w:hAnsi="Avenir" w:cstheme="minorHAnsi"/>
          <w:color w:val="000000"/>
        </w:rPr>
        <w:t xml:space="preserve">Le remembrement </w:t>
      </w:r>
      <w:r w:rsidR="007A1B51" w:rsidRPr="00A05F4F">
        <w:rPr>
          <w:rFonts w:ascii="Avenir" w:eastAsia="Avenir" w:hAnsi="Avenir" w:cstheme="minorHAnsi"/>
          <w:color w:val="000000"/>
        </w:rPr>
        <w:t xml:space="preserve">ou conversation de regroupement </w:t>
      </w:r>
    </w:p>
    <w:p w14:paraId="4D7809B3" w14:textId="77777777" w:rsidR="00791977" w:rsidRPr="00A05F4F" w:rsidRDefault="00791977" w:rsidP="00791977">
      <w:pPr>
        <w:numPr>
          <w:ilvl w:val="0"/>
          <w:numId w:val="3"/>
        </w:numPr>
        <w:rPr>
          <w:rFonts w:ascii="Avenir" w:eastAsia="Avenir" w:hAnsi="Avenir" w:cstheme="minorHAnsi"/>
          <w:color w:val="000000"/>
        </w:rPr>
      </w:pPr>
      <w:r w:rsidRPr="00A05F4F">
        <w:rPr>
          <w:rFonts w:ascii="Avenir" w:eastAsia="Avenir" w:hAnsi="Avenir" w:cstheme="minorHAnsi"/>
          <w:color w:val="000000"/>
        </w:rPr>
        <w:t>Le</w:t>
      </w:r>
      <w:r w:rsidR="007A1B51" w:rsidRPr="00A05F4F">
        <w:rPr>
          <w:rFonts w:ascii="Avenir" w:eastAsia="Avenir" w:hAnsi="Avenir" w:cstheme="minorHAnsi"/>
          <w:color w:val="000000"/>
        </w:rPr>
        <w:t xml:space="preserve"> protocole du</w:t>
      </w:r>
      <w:r w:rsidRPr="00A05F4F">
        <w:rPr>
          <w:rFonts w:ascii="Avenir" w:eastAsia="Avenir" w:hAnsi="Avenir" w:cstheme="minorHAnsi"/>
          <w:color w:val="000000"/>
        </w:rPr>
        <w:t xml:space="preserve"> témoin extérieur</w:t>
      </w:r>
    </w:p>
    <w:p w14:paraId="6CEEE9B5" w14:textId="77777777" w:rsidR="00B70FAB" w:rsidRDefault="00B70FAB" w:rsidP="00366AC4">
      <w:pPr>
        <w:pStyle w:val="NormalWeb"/>
        <w:rPr>
          <w:rStyle w:val="lev"/>
          <w:rFonts w:ascii="Satisfy" w:hAnsi="Satisfy"/>
          <w:color w:val="24676B"/>
          <w:sz w:val="32"/>
          <w:szCs w:val="27"/>
        </w:rPr>
      </w:pPr>
    </w:p>
    <w:p w14:paraId="1BFDA9CB" w14:textId="08923B05" w:rsidR="00953BD9" w:rsidRPr="00953BD9" w:rsidRDefault="00953BD9" w:rsidP="00366AC4">
      <w:pPr>
        <w:pStyle w:val="NormalWeb"/>
        <w:rPr>
          <w:rFonts w:ascii="Avenir" w:eastAsia="Avenir" w:hAnsi="Avenir" w:cs="Avenir"/>
          <w:color w:val="24676B"/>
          <w:sz w:val="30"/>
          <w:szCs w:val="28"/>
        </w:rPr>
      </w:pPr>
      <w:r w:rsidRPr="00366AC4">
        <w:rPr>
          <w:rStyle w:val="lev"/>
          <w:rFonts w:ascii="Satisfy" w:hAnsi="Satisfy"/>
          <w:color w:val="24676B"/>
          <w:sz w:val="32"/>
          <w:szCs w:val="27"/>
        </w:rPr>
        <w:lastRenderedPageBreak/>
        <w:t>Public concerné :</w:t>
      </w:r>
    </w:p>
    <w:p w14:paraId="6D67A364" w14:textId="3F63E95A" w:rsidR="00953BD9" w:rsidRPr="00A05F4F" w:rsidRDefault="00953BD9" w:rsidP="00830F12">
      <w:pPr>
        <w:rPr>
          <w:rStyle w:val="lev"/>
          <w:rFonts w:ascii="Avenir" w:eastAsia="Times New Roman" w:hAnsi="Avenir"/>
          <w:b w:val="0"/>
          <w:bCs w:val="0"/>
        </w:rPr>
      </w:pPr>
      <w:r w:rsidRPr="00A05F4F">
        <w:rPr>
          <w:rStyle w:val="lev"/>
          <w:rFonts w:ascii="Avenir" w:hAnsi="Avenir" w:cstheme="minorHAnsi"/>
          <w:b w:val="0"/>
          <w:bCs w:val="0"/>
          <w:color w:val="000000" w:themeColor="text1"/>
          <w:sz w:val="22"/>
          <w:szCs w:val="27"/>
        </w:rPr>
        <w:t xml:space="preserve">Cet atelier s’adresse à toute personne en relation avec d’autres dans </w:t>
      </w:r>
      <w:r w:rsidRPr="00A05F4F">
        <w:rPr>
          <w:rStyle w:val="lev"/>
          <w:rFonts w:ascii="Avenir" w:hAnsi="Avenir" w:cstheme="minorHAnsi"/>
          <w:b w:val="0"/>
          <w:bCs w:val="0"/>
          <w:color w:val="000000" w:themeColor="text1"/>
          <w:szCs w:val="27"/>
        </w:rPr>
        <w:t>le cadre de son travail t</w:t>
      </w:r>
      <w:r w:rsidRPr="00A05F4F">
        <w:rPr>
          <w:rStyle w:val="lev"/>
          <w:rFonts w:ascii="Avenir" w:hAnsi="Avenir" w:cstheme="minorHAnsi"/>
          <w:b w:val="0"/>
          <w:bCs w:val="0"/>
          <w:color w:val="000000" w:themeColor="text1"/>
          <w:sz w:val="22"/>
          <w:szCs w:val="27"/>
        </w:rPr>
        <w:t>elles que coachs, formateurs, enseignants, responsables d’équipe, thérapeutes</w:t>
      </w:r>
      <w:r w:rsidR="00830F12" w:rsidRPr="00A05F4F">
        <w:rPr>
          <w:rStyle w:val="lev"/>
          <w:rFonts w:ascii="Avenir" w:hAnsi="Avenir" w:cstheme="minorHAnsi"/>
          <w:b w:val="0"/>
          <w:bCs w:val="0"/>
          <w:color w:val="000000" w:themeColor="text1"/>
          <w:sz w:val="22"/>
          <w:szCs w:val="27"/>
        </w:rPr>
        <w:t>, travailleurs sociaux, facilitateurs</w:t>
      </w:r>
      <w:r w:rsidRPr="00A05F4F">
        <w:rPr>
          <w:rStyle w:val="lev"/>
          <w:rFonts w:ascii="Avenir" w:hAnsi="Avenir" w:cstheme="minorHAnsi"/>
          <w:b w:val="0"/>
          <w:bCs w:val="0"/>
          <w:color w:val="000000" w:themeColor="text1"/>
          <w:sz w:val="22"/>
          <w:szCs w:val="27"/>
        </w:rPr>
        <w:t>.</w:t>
      </w:r>
      <w:r w:rsidR="00830F12" w:rsidRPr="00A05F4F">
        <w:rPr>
          <w:rStyle w:val="lev"/>
          <w:rFonts w:ascii="Avenir" w:eastAsia="Times New Roman" w:hAnsi="Avenir"/>
          <w:color w:val="7E7F94"/>
          <w:sz w:val="23"/>
          <w:szCs w:val="23"/>
          <w:bdr w:val="none" w:sz="0" w:space="0" w:color="auto" w:frame="1"/>
        </w:rPr>
        <w:t xml:space="preserve"> </w:t>
      </w:r>
      <w:r w:rsidRPr="00A05F4F">
        <w:rPr>
          <w:rStyle w:val="lev"/>
          <w:rFonts w:ascii="Avenir" w:hAnsi="Avenir" w:cstheme="minorHAnsi"/>
          <w:b w:val="0"/>
          <w:bCs w:val="0"/>
          <w:color w:val="000000" w:themeColor="text1"/>
          <w:szCs w:val="27"/>
        </w:rPr>
        <w:br/>
      </w:r>
    </w:p>
    <w:p w14:paraId="5F5820A7" w14:textId="7930AF85" w:rsidR="00366AC4" w:rsidRDefault="00366AC4" w:rsidP="00366AC4">
      <w:pPr>
        <w:spacing w:line="240" w:lineRule="atLeast"/>
        <w:textAlignment w:val="baseline"/>
        <w:outlineLvl w:val="2"/>
        <w:rPr>
          <w:rStyle w:val="lev"/>
          <w:rFonts w:asciiTheme="minorHAnsi" w:hAnsiTheme="minorHAnsi" w:cstheme="minorHAnsi"/>
          <w:b w:val="0"/>
          <w:bCs w:val="0"/>
          <w:color w:val="000000" w:themeColor="text1"/>
        </w:rPr>
      </w:pPr>
      <w:r w:rsidRPr="00366AC4">
        <w:rPr>
          <w:rStyle w:val="lev"/>
          <w:rFonts w:ascii="Satisfy" w:hAnsi="Satisfy"/>
          <w:b w:val="0"/>
          <w:bCs w:val="0"/>
          <w:color w:val="24676B"/>
          <w:sz w:val="27"/>
          <w:szCs w:val="27"/>
        </w:rPr>
        <w:t xml:space="preserve">Tarif de l’atelier sur </w:t>
      </w:r>
      <w:r w:rsidR="00953BD9" w:rsidRPr="00366AC4">
        <w:rPr>
          <w:rStyle w:val="lev"/>
          <w:rFonts w:ascii="Satisfy" w:hAnsi="Satisfy"/>
          <w:b w:val="0"/>
          <w:bCs w:val="0"/>
          <w:color w:val="24676B"/>
          <w:sz w:val="27"/>
          <w:szCs w:val="27"/>
        </w:rPr>
        <w:t>3</w:t>
      </w:r>
      <w:r w:rsidRPr="00366AC4">
        <w:rPr>
          <w:rStyle w:val="lev"/>
          <w:rFonts w:ascii="Satisfy" w:hAnsi="Satisfy"/>
          <w:b w:val="0"/>
          <w:bCs w:val="0"/>
          <w:color w:val="24676B"/>
          <w:sz w:val="27"/>
          <w:szCs w:val="27"/>
        </w:rPr>
        <w:t xml:space="preserve"> jours</w:t>
      </w:r>
      <w:r w:rsidR="00953BD9" w:rsidRPr="00366AC4">
        <w:rPr>
          <w:rStyle w:val="lev"/>
          <w:rFonts w:ascii="Satisfy" w:hAnsi="Satisfy"/>
          <w:b w:val="0"/>
          <w:bCs w:val="0"/>
          <w:color w:val="24676B"/>
          <w:sz w:val="27"/>
          <w:szCs w:val="27"/>
        </w:rPr>
        <w:t> (</w:t>
      </w:r>
      <w:r w:rsidRPr="00366AC4">
        <w:rPr>
          <w:rStyle w:val="lev"/>
          <w:rFonts w:ascii="Satisfy" w:hAnsi="Satisfy"/>
          <w:b w:val="0"/>
          <w:bCs w:val="0"/>
          <w:color w:val="24676B"/>
          <w:sz w:val="27"/>
          <w:szCs w:val="27"/>
        </w:rPr>
        <w:t>t</w:t>
      </w:r>
      <w:r w:rsidR="00953BD9" w:rsidRPr="00366AC4">
        <w:rPr>
          <w:rStyle w:val="lev"/>
          <w:rFonts w:ascii="Satisfy" w:hAnsi="Satisfy"/>
          <w:b w:val="0"/>
          <w:bCs w:val="0"/>
          <w:color w:val="24676B"/>
          <w:sz w:val="27"/>
          <w:szCs w:val="27"/>
        </w:rPr>
        <w:t>ous frais compris hors repas) :</w:t>
      </w:r>
      <w:r w:rsidR="00953BD9" w:rsidRPr="00366AC4">
        <w:rPr>
          <w:rStyle w:val="lev"/>
          <w:rFonts w:ascii="Satisfy" w:hAnsi="Satisfy"/>
          <w:b w:val="0"/>
          <w:bCs w:val="0"/>
          <w:color w:val="24676B"/>
          <w:sz w:val="27"/>
          <w:szCs w:val="27"/>
        </w:rPr>
        <w:br/>
      </w:r>
    </w:p>
    <w:p w14:paraId="59B7BF3F" w14:textId="59B3ADCA" w:rsidR="00366AC4" w:rsidRPr="00A05F4F" w:rsidRDefault="00953BD9" w:rsidP="00366AC4">
      <w:pPr>
        <w:pStyle w:val="Paragraphedeliste"/>
        <w:numPr>
          <w:ilvl w:val="0"/>
          <w:numId w:val="10"/>
        </w:numPr>
        <w:spacing w:line="240" w:lineRule="atLeast"/>
        <w:textAlignment w:val="baseline"/>
        <w:outlineLvl w:val="2"/>
        <w:rPr>
          <w:rStyle w:val="lev"/>
          <w:rFonts w:ascii="Avenir" w:hAnsi="Avenir" w:cstheme="minorHAnsi"/>
          <w:b w:val="0"/>
          <w:bCs w:val="0"/>
          <w:color w:val="000000" w:themeColor="text1"/>
        </w:rPr>
      </w:pPr>
      <w:r w:rsidRPr="00A05F4F">
        <w:rPr>
          <w:rStyle w:val="lev"/>
          <w:rFonts w:ascii="Avenir" w:hAnsi="Avenir" w:cstheme="minorHAnsi"/>
          <w:b w:val="0"/>
          <w:bCs w:val="0"/>
          <w:color w:val="000000" w:themeColor="text1"/>
          <w:sz w:val="24"/>
          <w:szCs w:val="24"/>
        </w:rPr>
        <w:t xml:space="preserve">Entreprise : </w:t>
      </w:r>
      <w:r w:rsidR="00D70EA4" w:rsidRPr="00A05F4F">
        <w:rPr>
          <w:rStyle w:val="lev"/>
          <w:rFonts w:ascii="Avenir" w:hAnsi="Avenir" w:cstheme="minorHAnsi"/>
          <w:b w:val="0"/>
          <w:bCs w:val="0"/>
          <w:color w:val="000000" w:themeColor="text1"/>
          <w:sz w:val="24"/>
          <w:szCs w:val="24"/>
        </w:rPr>
        <w:t>10</w:t>
      </w:r>
      <w:r w:rsidR="00F2366B">
        <w:rPr>
          <w:rStyle w:val="lev"/>
          <w:rFonts w:ascii="Avenir" w:hAnsi="Avenir" w:cstheme="minorHAnsi"/>
          <w:b w:val="0"/>
          <w:bCs w:val="0"/>
          <w:color w:val="000000" w:themeColor="text1"/>
          <w:sz w:val="24"/>
          <w:szCs w:val="24"/>
        </w:rPr>
        <w:t>0</w:t>
      </w:r>
      <w:r w:rsidR="00D70EA4" w:rsidRPr="00A05F4F">
        <w:rPr>
          <w:rStyle w:val="lev"/>
          <w:rFonts w:ascii="Avenir" w:hAnsi="Avenir" w:cstheme="minorHAnsi"/>
          <w:b w:val="0"/>
          <w:bCs w:val="0"/>
          <w:color w:val="000000" w:themeColor="text1"/>
          <w:sz w:val="24"/>
          <w:szCs w:val="24"/>
        </w:rPr>
        <w:t>0</w:t>
      </w:r>
      <w:r w:rsidRPr="00A05F4F">
        <w:rPr>
          <w:rStyle w:val="lev"/>
          <w:rFonts w:ascii="Avenir" w:hAnsi="Avenir" w:cstheme="minorHAnsi"/>
          <w:b w:val="0"/>
          <w:bCs w:val="0"/>
          <w:color w:val="000000" w:themeColor="text1"/>
          <w:sz w:val="24"/>
          <w:szCs w:val="24"/>
        </w:rPr>
        <w:t xml:space="preserve"> € HT (€ </w:t>
      </w:r>
      <w:r w:rsidR="00830F12" w:rsidRPr="00A05F4F">
        <w:rPr>
          <w:rStyle w:val="lev"/>
          <w:rFonts w:ascii="Avenir" w:hAnsi="Avenir" w:cstheme="minorHAnsi"/>
          <w:b w:val="0"/>
          <w:bCs w:val="0"/>
          <w:color w:val="000000" w:themeColor="text1"/>
          <w:sz w:val="24"/>
          <w:szCs w:val="24"/>
        </w:rPr>
        <w:t>1</w:t>
      </w:r>
      <w:r w:rsidR="00D70EA4" w:rsidRPr="00A05F4F">
        <w:rPr>
          <w:rStyle w:val="lev"/>
          <w:rFonts w:ascii="Avenir" w:hAnsi="Avenir" w:cstheme="minorHAnsi"/>
          <w:b w:val="0"/>
          <w:bCs w:val="0"/>
          <w:color w:val="000000" w:themeColor="text1"/>
          <w:sz w:val="24"/>
          <w:szCs w:val="24"/>
        </w:rPr>
        <w:t>2</w:t>
      </w:r>
      <w:r w:rsidR="00F2366B">
        <w:rPr>
          <w:rStyle w:val="lev"/>
          <w:rFonts w:ascii="Avenir" w:hAnsi="Avenir" w:cstheme="minorHAnsi"/>
          <w:b w:val="0"/>
          <w:bCs w:val="0"/>
          <w:color w:val="000000" w:themeColor="text1"/>
          <w:sz w:val="24"/>
          <w:szCs w:val="24"/>
        </w:rPr>
        <w:t>00</w:t>
      </w:r>
      <w:r w:rsidR="00830F12" w:rsidRPr="00A05F4F">
        <w:rPr>
          <w:rStyle w:val="lev"/>
          <w:rFonts w:ascii="Avenir" w:hAnsi="Avenir" w:cstheme="minorHAnsi"/>
          <w:b w:val="0"/>
          <w:bCs w:val="0"/>
          <w:color w:val="000000" w:themeColor="text1"/>
          <w:sz w:val="24"/>
          <w:szCs w:val="24"/>
        </w:rPr>
        <w:t xml:space="preserve"> </w:t>
      </w:r>
      <w:r w:rsidRPr="00A05F4F">
        <w:rPr>
          <w:rStyle w:val="lev"/>
          <w:rFonts w:ascii="Avenir" w:hAnsi="Avenir" w:cstheme="minorHAnsi"/>
          <w:b w:val="0"/>
          <w:bCs w:val="0"/>
          <w:color w:val="000000" w:themeColor="text1"/>
          <w:sz w:val="24"/>
          <w:szCs w:val="24"/>
        </w:rPr>
        <w:t>TTC)</w:t>
      </w:r>
    </w:p>
    <w:p w14:paraId="2BAAD8DC" w14:textId="5D091255" w:rsidR="00366AC4" w:rsidRPr="00A05F4F" w:rsidRDefault="00953BD9" w:rsidP="00366AC4">
      <w:pPr>
        <w:pStyle w:val="Paragraphedeliste"/>
        <w:numPr>
          <w:ilvl w:val="0"/>
          <w:numId w:val="10"/>
        </w:numPr>
        <w:spacing w:line="240" w:lineRule="atLeast"/>
        <w:textAlignment w:val="baseline"/>
        <w:outlineLvl w:val="2"/>
        <w:rPr>
          <w:rStyle w:val="lev"/>
          <w:rFonts w:ascii="Avenir" w:hAnsi="Avenir" w:cstheme="minorHAnsi"/>
          <w:b w:val="0"/>
          <w:bCs w:val="0"/>
          <w:color w:val="000000" w:themeColor="text1"/>
        </w:rPr>
      </w:pPr>
      <w:r w:rsidRPr="00A05F4F">
        <w:rPr>
          <w:rStyle w:val="lev"/>
          <w:rFonts w:ascii="Avenir" w:hAnsi="Avenir" w:cstheme="minorHAnsi"/>
          <w:b w:val="0"/>
          <w:bCs w:val="0"/>
          <w:color w:val="000000" w:themeColor="text1"/>
          <w:sz w:val="24"/>
          <w:szCs w:val="24"/>
        </w:rPr>
        <w:t>Particulier</w:t>
      </w:r>
      <w:r w:rsidR="00693E57" w:rsidRPr="00A05F4F">
        <w:rPr>
          <w:rStyle w:val="lev"/>
          <w:rFonts w:ascii="Avenir" w:hAnsi="Avenir" w:cstheme="minorHAnsi"/>
          <w:b w:val="0"/>
          <w:bCs w:val="0"/>
          <w:color w:val="000000" w:themeColor="text1"/>
          <w:sz w:val="24"/>
          <w:szCs w:val="24"/>
        </w:rPr>
        <w:t xml:space="preserve"> </w:t>
      </w:r>
      <w:r w:rsidRPr="00A05F4F">
        <w:rPr>
          <w:rStyle w:val="lev"/>
          <w:rFonts w:ascii="Avenir" w:hAnsi="Avenir" w:cstheme="minorHAnsi"/>
          <w:b w:val="0"/>
          <w:bCs w:val="0"/>
          <w:color w:val="000000" w:themeColor="text1"/>
          <w:sz w:val="24"/>
          <w:szCs w:val="24"/>
        </w:rPr>
        <w:t xml:space="preserve">: </w:t>
      </w:r>
      <w:r w:rsidR="00ED6133" w:rsidRPr="00A05F4F">
        <w:rPr>
          <w:rStyle w:val="lev"/>
          <w:rFonts w:ascii="Avenir" w:hAnsi="Avenir" w:cstheme="minorHAnsi"/>
          <w:b w:val="0"/>
          <w:bCs w:val="0"/>
          <w:color w:val="000000" w:themeColor="text1"/>
          <w:sz w:val="24"/>
          <w:szCs w:val="24"/>
        </w:rPr>
        <w:t>80</w:t>
      </w:r>
      <w:r w:rsidRPr="00A05F4F">
        <w:rPr>
          <w:rStyle w:val="lev"/>
          <w:rFonts w:ascii="Avenir" w:hAnsi="Avenir" w:cstheme="minorHAnsi"/>
          <w:b w:val="0"/>
          <w:bCs w:val="0"/>
          <w:color w:val="000000" w:themeColor="text1"/>
          <w:sz w:val="24"/>
          <w:szCs w:val="24"/>
        </w:rPr>
        <w:t xml:space="preserve">0 € HT (€ </w:t>
      </w:r>
      <w:r w:rsidR="00F2366B">
        <w:rPr>
          <w:rStyle w:val="lev"/>
          <w:rFonts w:ascii="Avenir" w:hAnsi="Avenir" w:cstheme="minorHAnsi"/>
          <w:b w:val="0"/>
          <w:bCs w:val="0"/>
          <w:color w:val="000000" w:themeColor="text1"/>
          <w:sz w:val="24"/>
          <w:szCs w:val="24"/>
        </w:rPr>
        <w:t>96</w:t>
      </w:r>
      <w:r w:rsidR="00830F12" w:rsidRPr="00A05F4F">
        <w:rPr>
          <w:rStyle w:val="lev"/>
          <w:rFonts w:ascii="Avenir" w:hAnsi="Avenir" w:cstheme="minorHAnsi"/>
          <w:b w:val="0"/>
          <w:bCs w:val="0"/>
          <w:color w:val="000000" w:themeColor="text1"/>
          <w:sz w:val="24"/>
          <w:szCs w:val="24"/>
        </w:rPr>
        <w:t xml:space="preserve">0 </w:t>
      </w:r>
      <w:r w:rsidRPr="00A05F4F">
        <w:rPr>
          <w:rStyle w:val="lev"/>
          <w:rFonts w:ascii="Avenir" w:hAnsi="Avenir" w:cstheme="minorHAnsi"/>
          <w:b w:val="0"/>
          <w:bCs w:val="0"/>
          <w:color w:val="000000" w:themeColor="text1"/>
          <w:sz w:val="24"/>
          <w:szCs w:val="24"/>
        </w:rPr>
        <w:t>TTC)</w:t>
      </w:r>
      <w:bookmarkStart w:id="0" w:name="_heading=h.gjdgxs" w:colFirst="0" w:colLast="0"/>
      <w:bookmarkEnd w:id="0"/>
    </w:p>
    <w:p w14:paraId="6A62A990" w14:textId="2D9234CE" w:rsidR="00693E57" w:rsidRPr="00366AC4" w:rsidRDefault="00693E57" w:rsidP="00366AC4">
      <w:pPr>
        <w:pStyle w:val="Paragraphedeliste"/>
        <w:numPr>
          <w:ilvl w:val="0"/>
          <w:numId w:val="10"/>
        </w:numPr>
        <w:spacing w:line="240" w:lineRule="atLeast"/>
        <w:textAlignment w:val="baseline"/>
        <w:outlineLvl w:val="2"/>
        <w:rPr>
          <w:rFonts w:asciiTheme="minorHAnsi" w:hAnsiTheme="minorHAnsi" w:cstheme="minorHAnsi"/>
          <w:color w:val="000000" w:themeColor="text1"/>
        </w:rPr>
      </w:pPr>
      <w:r w:rsidRPr="00A05F4F">
        <w:rPr>
          <w:rStyle w:val="lev"/>
          <w:rFonts w:ascii="Avenir" w:hAnsi="Avenir" w:cstheme="minorHAnsi"/>
          <w:b w:val="0"/>
          <w:bCs w:val="0"/>
          <w:color w:val="000000" w:themeColor="text1"/>
          <w:sz w:val="24"/>
          <w:szCs w:val="24"/>
        </w:rPr>
        <w:t>Adhérent Aqueduc : 7</w:t>
      </w:r>
      <w:r w:rsidR="00ED6133" w:rsidRPr="00A05F4F">
        <w:rPr>
          <w:rStyle w:val="lev"/>
          <w:rFonts w:ascii="Avenir" w:hAnsi="Avenir" w:cstheme="minorHAnsi"/>
          <w:b w:val="0"/>
          <w:bCs w:val="0"/>
          <w:color w:val="000000" w:themeColor="text1"/>
          <w:sz w:val="24"/>
          <w:szCs w:val="24"/>
        </w:rPr>
        <w:t>5</w:t>
      </w:r>
      <w:r w:rsidRPr="00A05F4F">
        <w:rPr>
          <w:rStyle w:val="lev"/>
          <w:rFonts w:ascii="Avenir" w:hAnsi="Avenir" w:cstheme="minorHAnsi"/>
          <w:b w:val="0"/>
          <w:bCs w:val="0"/>
          <w:color w:val="000000" w:themeColor="text1"/>
          <w:sz w:val="24"/>
          <w:szCs w:val="24"/>
        </w:rPr>
        <w:t xml:space="preserve">0 € HT (€ </w:t>
      </w:r>
      <w:r w:rsidR="00D70EA4" w:rsidRPr="00A05F4F">
        <w:rPr>
          <w:rStyle w:val="lev"/>
          <w:rFonts w:ascii="Avenir" w:hAnsi="Avenir" w:cstheme="minorHAnsi"/>
          <w:b w:val="0"/>
          <w:bCs w:val="0"/>
          <w:color w:val="000000" w:themeColor="text1"/>
          <w:sz w:val="24"/>
          <w:szCs w:val="24"/>
        </w:rPr>
        <w:t>900</w:t>
      </w:r>
      <w:r w:rsidRPr="00A05F4F">
        <w:rPr>
          <w:rStyle w:val="lev"/>
          <w:rFonts w:ascii="Avenir" w:hAnsi="Avenir" w:cstheme="minorHAnsi"/>
          <w:b w:val="0"/>
          <w:bCs w:val="0"/>
          <w:color w:val="000000" w:themeColor="text1"/>
          <w:sz w:val="24"/>
          <w:szCs w:val="24"/>
        </w:rPr>
        <w:t xml:space="preserve"> TTC</w:t>
      </w:r>
      <w:r w:rsidRPr="00A05F4F">
        <w:rPr>
          <w:rStyle w:val="lev"/>
          <w:rFonts w:ascii="Avenir" w:hAnsi="Avenir" w:cstheme="minorHAnsi"/>
          <w:b w:val="0"/>
          <w:bCs w:val="0"/>
          <w:color w:val="000000" w:themeColor="text1"/>
          <w:szCs w:val="27"/>
        </w:rPr>
        <w:t>)</w:t>
      </w:r>
      <w:r w:rsidRPr="00A05F4F">
        <w:rPr>
          <w:rStyle w:val="lev"/>
          <w:rFonts w:ascii="Avenir" w:hAnsi="Avenir" w:cstheme="minorHAnsi"/>
          <w:b w:val="0"/>
          <w:bCs w:val="0"/>
          <w:color w:val="000000" w:themeColor="text1"/>
          <w:szCs w:val="27"/>
        </w:rPr>
        <w:br/>
      </w:r>
    </w:p>
    <w:p w14:paraId="6D5F4707" w14:textId="74BAF356" w:rsidR="00182FA1" w:rsidRPr="00366AC4" w:rsidRDefault="00366AC4">
      <w:pPr>
        <w:rPr>
          <w:rStyle w:val="lev"/>
          <w:rFonts w:ascii="Satisfy" w:hAnsi="Satisfy"/>
          <w:b w:val="0"/>
          <w:bCs w:val="0"/>
          <w:color w:val="24676B"/>
          <w:sz w:val="27"/>
          <w:szCs w:val="27"/>
        </w:rPr>
      </w:pPr>
      <w:r w:rsidRPr="00366AC4">
        <w:rPr>
          <w:rStyle w:val="lev"/>
          <w:rFonts w:ascii="Satisfy" w:hAnsi="Satisfy"/>
          <w:b w:val="0"/>
          <w:bCs w:val="0"/>
          <w:color w:val="24676B"/>
          <w:sz w:val="27"/>
          <w:szCs w:val="27"/>
        </w:rPr>
        <w:t>Prochain atelier :</w:t>
      </w:r>
    </w:p>
    <w:p w14:paraId="65DB0971" w14:textId="3C7FF721" w:rsidR="00693E57" w:rsidRPr="00D42F32" w:rsidRDefault="00693E57" w:rsidP="00B70FAB">
      <w:pPr>
        <w:pStyle w:val="Paragraphedeliste"/>
        <w:numPr>
          <w:ilvl w:val="0"/>
          <w:numId w:val="11"/>
        </w:numPr>
        <w:rPr>
          <w:rFonts w:ascii="Avenir" w:hAnsi="Avenir" w:cstheme="minorHAnsi"/>
          <w:i/>
          <w:iCs/>
          <w:color w:val="000000" w:themeColor="text1"/>
          <w:sz w:val="24"/>
          <w:szCs w:val="24"/>
        </w:rPr>
      </w:pPr>
      <w:r w:rsidRPr="00D42F32">
        <w:rPr>
          <w:rStyle w:val="lev"/>
          <w:rFonts w:ascii="Avenir" w:hAnsi="Avenir" w:cstheme="minorHAnsi"/>
          <w:i/>
          <w:iCs/>
          <w:color w:val="000000" w:themeColor="text1"/>
          <w:sz w:val="24"/>
          <w:szCs w:val="24"/>
        </w:rPr>
        <w:t>D</w:t>
      </w:r>
      <w:r w:rsidR="00D42F32" w:rsidRPr="00D42F32">
        <w:rPr>
          <w:rStyle w:val="lev"/>
          <w:rFonts w:ascii="Avenir" w:hAnsi="Avenir" w:cstheme="minorHAnsi"/>
          <w:i/>
          <w:iCs/>
          <w:color w:val="000000" w:themeColor="text1"/>
          <w:sz w:val="24"/>
          <w:szCs w:val="24"/>
        </w:rPr>
        <w:t>ATES A VENIR</w:t>
      </w:r>
    </w:p>
    <w:p w14:paraId="3AFA136F" w14:textId="43840954" w:rsidR="00953BD9" w:rsidRPr="00366AC4" w:rsidRDefault="00366AC4" w:rsidP="00366AC4">
      <w:pPr>
        <w:pStyle w:val="NormalWeb"/>
        <w:rPr>
          <w:rStyle w:val="lev"/>
          <w:rFonts w:ascii="Satisfy" w:hAnsi="Satisfy"/>
          <w:color w:val="24676B"/>
          <w:sz w:val="32"/>
          <w:szCs w:val="27"/>
        </w:rPr>
      </w:pPr>
      <w:r w:rsidRPr="00366AC4">
        <w:rPr>
          <w:rStyle w:val="lev"/>
          <w:rFonts w:ascii="Satisfy" w:hAnsi="Satisfy"/>
          <w:color w:val="24676B"/>
          <w:sz w:val="32"/>
          <w:szCs w:val="27"/>
        </w:rPr>
        <w:t>Atelier anim</w:t>
      </w:r>
      <w:r>
        <w:rPr>
          <w:rStyle w:val="lev"/>
          <w:rFonts w:ascii="Satisfy" w:hAnsi="Satisfy"/>
          <w:color w:val="24676B"/>
          <w:sz w:val="32"/>
          <w:szCs w:val="27"/>
        </w:rPr>
        <w:t>é</w:t>
      </w:r>
      <w:r w:rsidRPr="00366AC4">
        <w:rPr>
          <w:rStyle w:val="lev"/>
          <w:rFonts w:ascii="Satisfy" w:hAnsi="Satisfy"/>
          <w:color w:val="24676B"/>
          <w:sz w:val="32"/>
          <w:szCs w:val="27"/>
        </w:rPr>
        <w:t xml:space="preserve"> par :</w:t>
      </w:r>
    </w:p>
    <w:p w14:paraId="3B5E15E7" w14:textId="77777777" w:rsidR="00D937BA" w:rsidRPr="00A05F4F" w:rsidRDefault="00D937BA" w:rsidP="00D937BA">
      <w:pPr>
        <w:pStyle w:val="NormalWeb"/>
        <w:jc w:val="both"/>
        <w:rPr>
          <w:rStyle w:val="lev"/>
          <w:rFonts w:ascii="Avenir" w:hAnsi="Avenir" w:cstheme="minorHAnsi"/>
          <w:b w:val="0"/>
          <w:bCs w:val="0"/>
          <w:color w:val="000000" w:themeColor="text1"/>
          <w:sz w:val="22"/>
          <w:szCs w:val="22"/>
        </w:rPr>
      </w:pPr>
      <w:r w:rsidRPr="00830F12">
        <w:rPr>
          <w:rStyle w:val="lev"/>
          <w:rFonts w:ascii="Satisfy" w:hAnsi="Satisfy"/>
          <w:color w:val="24676B"/>
          <w:sz w:val="22"/>
          <w:szCs w:val="27"/>
        </w:rPr>
        <w:t xml:space="preserve">Juliette Vignes </w:t>
      </w:r>
      <w:r w:rsidRPr="00A05F4F">
        <w:rPr>
          <w:rStyle w:val="lev"/>
          <w:rFonts w:ascii="Avenir" w:hAnsi="Avenir" w:cstheme="minorHAnsi"/>
          <w:b w:val="0"/>
          <w:bCs w:val="0"/>
          <w:color w:val="000000" w:themeColor="text1"/>
          <w:sz w:val="22"/>
          <w:szCs w:val="22"/>
        </w:rPr>
        <w:t>est Coach Professionnelle et praticienne narrative. Dirigeante de JV et coach au sein de cabinet Trajectives, elle accompagne les personnes à titre individuel et les équipes. Elle accompagne ses clients dans la découverte et l’identification de leurs talents et singularités, en leur permettant de se dissocier de leurs problèmes pour leur permettre de redevenir pleinement auteurs de leur vie.</w:t>
      </w:r>
    </w:p>
    <w:p w14:paraId="5D3831EC" w14:textId="237B0DF8" w:rsidR="00830F12" w:rsidRDefault="00830F12" w:rsidP="00953BD9">
      <w:pPr>
        <w:pStyle w:val="NormalWeb"/>
        <w:jc w:val="both"/>
        <w:rPr>
          <w:rStyle w:val="lev"/>
          <w:rFonts w:asciiTheme="minorHAnsi" w:hAnsiTheme="minorHAnsi" w:cstheme="minorHAnsi"/>
          <w:b w:val="0"/>
          <w:bCs w:val="0"/>
          <w:color w:val="000000" w:themeColor="text1"/>
          <w:sz w:val="22"/>
          <w:szCs w:val="27"/>
        </w:rPr>
      </w:pPr>
      <w:r w:rsidRPr="00830F12">
        <w:rPr>
          <w:rStyle w:val="lev"/>
          <w:rFonts w:ascii="Satisfy" w:hAnsi="Satisfy"/>
          <w:color w:val="24676B"/>
          <w:sz w:val="22"/>
          <w:szCs w:val="27"/>
        </w:rPr>
        <w:t xml:space="preserve">Anoush Kevorkian </w:t>
      </w:r>
      <w:r w:rsidRPr="00A05F4F">
        <w:rPr>
          <w:rStyle w:val="lev"/>
          <w:rFonts w:ascii="Avenir" w:hAnsi="Avenir" w:cstheme="minorHAnsi"/>
          <w:b w:val="0"/>
          <w:bCs w:val="0"/>
          <w:color w:val="000000" w:themeColor="text1"/>
          <w:sz w:val="22"/>
          <w:szCs w:val="22"/>
        </w:rPr>
        <w:t>est Coach Professionnelle, Praticienne Narrative et enseignante à l’Académie du Coaching. Associée du Cabinet de recrutement La Fabrique depuis Octobre 2016, elle y développe la partie coaching individuel et d'équipes, notamment avec le codéveloppement. Elle a à cœur d'accompagner ses clients avec son œil d'amour pour leur permettre de redécouvrir leurs curiosités.</w:t>
      </w:r>
    </w:p>
    <w:p w14:paraId="7D885F2D" w14:textId="77777777" w:rsidR="00366AC4" w:rsidRPr="00B70FAB" w:rsidRDefault="00693E57" w:rsidP="00693E57">
      <w:pPr>
        <w:rPr>
          <w:rStyle w:val="lev"/>
          <w:rFonts w:ascii="Avenir" w:hAnsi="Avenir" w:cstheme="minorHAnsi"/>
          <w:b w:val="0"/>
          <w:bCs w:val="0"/>
          <w:color w:val="000000" w:themeColor="text1"/>
          <w:sz w:val="22"/>
          <w:szCs w:val="22"/>
        </w:rPr>
      </w:pPr>
      <w:r w:rsidRPr="00B70FAB">
        <w:rPr>
          <w:rStyle w:val="lev"/>
          <w:rFonts w:ascii="Avenir" w:hAnsi="Avenir" w:cstheme="minorHAnsi"/>
          <w:b w:val="0"/>
          <w:bCs w:val="0"/>
          <w:color w:val="000000" w:themeColor="text1"/>
          <w:sz w:val="22"/>
          <w:szCs w:val="22"/>
        </w:rPr>
        <w:t>Informations et inscriptions auprès de</w:t>
      </w:r>
      <w:r w:rsidR="00366AC4" w:rsidRPr="00B70FAB">
        <w:rPr>
          <w:rStyle w:val="lev"/>
          <w:rFonts w:ascii="Avenir" w:hAnsi="Avenir" w:cstheme="minorHAnsi"/>
          <w:b w:val="0"/>
          <w:bCs w:val="0"/>
          <w:color w:val="000000" w:themeColor="text1"/>
          <w:sz w:val="22"/>
          <w:szCs w:val="22"/>
        </w:rPr>
        <w:t> :</w:t>
      </w:r>
    </w:p>
    <w:p w14:paraId="5BBDA77C" w14:textId="77777777" w:rsidR="00366AC4" w:rsidRPr="00B70FAB" w:rsidRDefault="00693E57" w:rsidP="00366AC4">
      <w:pPr>
        <w:pStyle w:val="Paragraphedeliste"/>
        <w:numPr>
          <w:ilvl w:val="0"/>
          <w:numId w:val="12"/>
        </w:numPr>
        <w:rPr>
          <w:rStyle w:val="lev"/>
          <w:rFonts w:ascii="Avenir" w:hAnsi="Avenir" w:cstheme="minorHAnsi"/>
          <w:b w:val="0"/>
          <w:bCs w:val="0"/>
          <w:color w:val="337576"/>
        </w:rPr>
      </w:pPr>
      <w:proofErr w:type="spellStart"/>
      <w:r w:rsidRPr="00B70FAB">
        <w:rPr>
          <w:rStyle w:val="lev"/>
          <w:rFonts w:ascii="Avenir" w:hAnsi="Avenir" w:cstheme="minorHAnsi"/>
          <w:b w:val="0"/>
          <w:bCs w:val="0"/>
          <w:color w:val="337576"/>
        </w:rPr>
        <w:t>Anoush</w:t>
      </w:r>
      <w:proofErr w:type="spellEnd"/>
      <w:r w:rsidRPr="00B70FAB">
        <w:rPr>
          <w:rStyle w:val="lev"/>
          <w:rFonts w:ascii="Avenir" w:hAnsi="Avenir" w:cstheme="minorHAnsi"/>
          <w:b w:val="0"/>
          <w:bCs w:val="0"/>
          <w:color w:val="337576"/>
        </w:rPr>
        <w:t xml:space="preserve"> </w:t>
      </w:r>
      <w:proofErr w:type="spellStart"/>
      <w:r w:rsidRPr="00B70FAB">
        <w:rPr>
          <w:rStyle w:val="lev"/>
          <w:rFonts w:ascii="Avenir" w:hAnsi="Avenir" w:cstheme="minorHAnsi"/>
          <w:b w:val="0"/>
          <w:bCs w:val="0"/>
          <w:color w:val="337576"/>
        </w:rPr>
        <w:t>Kevorkian</w:t>
      </w:r>
      <w:proofErr w:type="spellEnd"/>
      <w:r w:rsidRPr="00B70FAB">
        <w:rPr>
          <w:rStyle w:val="lev"/>
          <w:rFonts w:ascii="Avenir" w:hAnsi="Avenir" w:cstheme="minorHAnsi"/>
          <w:b w:val="0"/>
          <w:bCs w:val="0"/>
          <w:color w:val="337576"/>
        </w:rPr>
        <w:t xml:space="preserve"> (</w:t>
      </w:r>
      <w:hyperlink r:id="rId9" w:history="1">
        <w:r w:rsidRPr="00B70FAB">
          <w:rPr>
            <w:rStyle w:val="lev"/>
            <w:rFonts w:ascii="Avenir" w:hAnsi="Avenir" w:cstheme="minorHAnsi"/>
            <w:color w:val="337576"/>
          </w:rPr>
          <w:t>anoushkevorkian@gmail.com)</w:t>
        </w:r>
      </w:hyperlink>
      <w:r w:rsidRPr="00B70FAB">
        <w:rPr>
          <w:rStyle w:val="lev"/>
          <w:rFonts w:ascii="Avenir" w:hAnsi="Avenir" w:cstheme="minorHAnsi"/>
          <w:b w:val="0"/>
          <w:bCs w:val="0"/>
          <w:color w:val="337576"/>
        </w:rPr>
        <w:t xml:space="preserve">  </w:t>
      </w:r>
      <w:proofErr w:type="gramStart"/>
      <w:r w:rsidRPr="00B70FAB">
        <w:rPr>
          <w:rStyle w:val="lev"/>
          <w:rFonts w:ascii="Avenir" w:hAnsi="Avenir" w:cstheme="minorHAnsi"/>
          <w:b w:val="0"/>
          <w:bCs w:val="0"/>
          <w:color w:val="337576"/>
        </w:rPr>
        <w:t>ou</w:t>
      </w:r>
      <w:proofErr w:type="gramEnd"/>
      <w:r w:rsidRPr="00B70FAB">
        <w:rPr>
          <w:rStyle w:val="lev"/>
          <w:rFonts w:ascii="Avenir" w:hAnsi="Avenir" w:cstheme="minorHAnsi"/>
          <w:b w:val="0"/>
          <w:bCs w:val="0"/>
          <w:color w:val="337576"/>
        </w:rPr>
        <w:t xml:space="preserve"> </w:t>
      </w:r>
    </w:p>
    <w:p w14:paraId="68064958" w14:textId="7BA3F367" w:rsidR="00693E57" w:rsidRPr="00B70FAB" w:rsidRDefault="00693E57" w:rsidP="00366AC4">
      <w:pPr>
        <w:pStyle w:val="Paragraphedeliste"/>
        <w:numPr>
          <w:ilvl w:val="0"/>
          <w:numId w:val="12"/>
        </w:numPr>
        <w:rPr>
          <w:rStyle w:val="lev"/>
          <w:rFonts w:ascii="Avenir" w:hAnsi="Avenir" w:cstheme="minorHAnsi"/>
          <w:b w:val="0"/>
          <w:bCs w:val="0"/>
          <w:color w:val="337576"/>
        </w:rPr>
      </w:pPr>
      <w:r w:rsidRPr="00B70FAB">
        <w:rPr>
          <w:rStyle w:val="lev"/>
          <w:rFonts w:ascii="Avenir" w:hAnsi="Avenir" w:cstheme="minorHAnsi"/>
          <w:b w:val="0"/>
          <w:bCs w:val="0"/>
          <w:color w:val="337576"/>
        </w:rPr>
        <w:t>Juliette Vignes (</w:t>
      </w:r>
      <w:hyperlink r:id="rId10" w:history="1">
        <w:r w:rsidRPr="00B70FAB">
          <w:rPr>
            <w:rStyle w:val="lev"/>
            <w:rFonts w:ascii="Avenir" w:hAnsi="Avenir" w:cstheme="minorHAnsi"/>
            <w:color w:val="337576"/>
          </w:rPr>
          <w:t>juliettevignes@jv-conseil.com)</w:t>
        </w:r>
      </w:hyperlink>
    </w:p>
    <w:p w14:paraId="45B29FC1" w14:textId="1E3D8E27" w:rsidR="00830F12" w:rsidRPr="00366AC4" w:rsidRDefault="00693E57" w:rsidP="00366AC4">
      <w:pPr>
        <w:pStyle w:val="NormalWeb"/>
        <w:rPr>
          <w:rStyle w:val="lev"/>
          <w:rFonts w:ascii="Satisfy" w:hAnsi="Satisfy"/>
          <w:color w:val="24676B"/>
          <w:sz w:val="32"/>
          <w:szCs w:val="27"/>
        </w:rPr>
      </w:pPr>
      <w:r w:rsidRPr="00366AC4">
        <w:rPr>
          <w:rStyle w:val="lev"/>
          <w:rFonts w:ascii="Satisfy" w:hAnsi="Satisfy"/>
          <w:color w:val="24676B"/>
          <w:sz w:val="32"/>
          <w:szCs w:val="27"/>
        </w:rPr>
        <w:t>Pour visiter</w:t>
      </w:r>
      <w:r w:rsidR="00830F12" w:rsidRPr="00366AC4">
        <w:rPr>
          <w:rStyle w:val="lev"/>
          <w:rFonts w:ascii="Satisfy" w:hAnsi="Satisfy"/>
          <w:color w:val="24676B"/>
          <w:sz w:val="32"/>
          <w:szCs w:val="27"/>
        </w:rPr>
        <w:t xml:space="preserve"> notre site : </w:t>
      </w:r>
    </w:p>
    <w:p w14:paraId="4FE02312" w14:textId="70A77E63" w:rsidR="00830F12" w:rsidRPr="00830F12" w:rsidRDefault="00830F12" w:rsidP="00953BD9">
      <w:pPr>
        <w:pStyle w:val="NormalWeb"/>
        <w:jc w:val="both"/>
        <w:rPr>
          <w:rStyle w:val="lev"/>
          <w:rFonts w:asciiTheme="minorHAnsi" w:hAnsiTheme="minorHAnsi" w:cstheme="minorHAnsi"/>
          <w:b w:val="0"/>
          <w:bCs w:val="0"/>
          <w:color w:val="000000" w:themeColor="text1"/>
          <w:sz w:val="22"/>
          <w:szCs w:val="27"/>
        </w:rPr>
      </w:pPr>
      <w:r>
        <w:rPr>
          <w:rStyle w:val="lev"/>
          <w:rFonts w:asciiTheme="minorHAnsi" w:hAnsiTheme="minorHAnsi" w:cstheme="minorHAnsi"/>
          <w:b w:val="0"/>
          <w:bCs w:val="0"/>
          <w:color w:val="000000" w:themeColor="text1"/>
          <w:sz w:val="22"/>
          <w:szCs w:val="27"/>
        </w:rPr>
        <w:t xml:space="preserve"> </w:t>
      </w:r>
      <w:r>
        <w:rPr>
          <w:rFonts w:ascii="Helvetica" w:hAnsi="Helvetica" w:cs="Helvetica"/>
          <w:noProof/>
        </w:rPr>
        <w:drawing>
          <wp:inline distT="0" distB="0" distL="0" distR="0" wp14:anchorId="3325D62B" wp14:editId="5DDA655D">
            <wp:extent cx="1436287" cy="249711"/>
            <wp:effectExtent l="0" t="0" r="12065" b="4445"/>
            <wp:docPr id="1" name="Image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9306" cy="269360"/>
                    </a:xfrm>
                    <a:prstGeom prst="rect">
                      <a:avLst/>
                    </a:prstGeom>
                    <a:noFill/>
                    <a:ln>
                      <a:noFill/>
                    </a:ln>
                  </pic:spPr>
                </pic:pic>
              </a:graphicData>
            </a:graphic>
          </wp:inline>
        </w:drawing>
      </w:r>
    </w:p>
    <w:p w14:paraId="78609AFC" w14:textId="77777777" w:rsidR="006E6AFD" w:rsidRDefault="006E6AFD" w:rsidP="00953BD9">
      <w:pPr>
        <w:pStyle w:val="NormalWeb"/>
        <w:jc w:val="both"/>
        <w:rPr>
          <w:rStyle w:val="lev"/>
          <w:rFonts w:ascii="Satisfy" w:hAnsi="Satisfy"/>
          <w:color w:val="24676B"/>
          <w:sz w:val="32"/>
          <w:szCs w:val="27"/>
        </w:rPr>
      </w:pPr>
    </w:p>
    <w:p w14:paraId="0ADF307C" w14:textId="79AD8FC2" w:rsidR="00953BD9" w:rsidRPr="0025224A" w:rsidRDefault="00953BD9" w:rsidP="0025224A">
      <w:pPr>
        <w:pStyle w:val="NormalWeb"/>
        <w:jc w:val="both"/>
        <w:rPr>
          <w:rFonts w:ascii="Satisfy" w:hAnsi="Satisfy"/>
          <w:b/>
          <w:bCs/>
          <w:color w:val="24676B"/>
          <w:sz w:val="32"/>
          <w:szCs w:val="27"/>
        </w:rPr>
      </w:pPr>
    </w:p>
    <w:sectPr w:rsidR="00953BD9" w:rsidRPr="0025224A">
      <w:footerReference w:type="even" r:id="rId13"/>
      <w:footerReference w:type="default" r:id="rId14"/>
      <w:headerReference w:type="first" r:id="rId15"/>
      <w:footerReference w:type="first" r:id="rId16"/>
      <w:pgSz w:w="11900" w:h="16840"/>
      <w:pgMar w:top="1417" w:right="1417" w:bottom="1417" w:left="1417" w:header="39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AB2B1" w14:textId="77777777" w:rsidR="006F3539" w:rsidRDefault="006F3539">
      <w:r>
        <w:separator/>
      </w:r>
    </w:p>
  </w:endnote>
  <w:endnote w:type="continuationSeparator" w:id="0">
    <w:p w14:paraId="5849C210" w14:textId="77777777" w:rsidR="006F3539" w:rsidRDefault="006F3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Avenir">
    <w:altName w:val="Calibri"/>
    <w:panose1 w:val="02000503020000020003"/>
    <w:charset w:val="4D"/>
    <w:family w:val="swiss"/>
    <w:pitch w:val="variable"/>
    <w:sig w:usb0="800000AF" w:usb1="5000204A" w:usb2="00000000" w:usb3="00000000" w:csb0="0000009B" w:csb1="00000000"/>
  </w:font>
  <w:font w:name="Georgia">
    <w:panose1 w:val="02040502050405020303"/>
    <w:charset w:val="00"/>
    <w:family w:val="roman"/>
    <w:pitch w:val="variable"/>
    <w:sig w:usb0="00000287" w:usb1="00000000" w:usb2="00000000" w:usb3="00000000" w:csb0="0000009F" w:csb1="00000000"/>
  </w:font>
  <w:font w:name="Satisfy">
    <w:panose1 w:val="02000000000000000000"/>
    <w:charset w:val="00"/>
    <w:family w:val="auto"/>
    <w:pitch w:val="variable"/>
    <w:sig w:usb0="80000027" w:usb1="48000042" w:usb2="14000000" w:usb3="00000000" w:csb0="00000001"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AD1" w14:textId="77777777" w:rsidR="00F042FA" w:rsidRDefault="00DB77C5">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end"/>
    </w:r>
  </w:p>
  <w:p w14:paraId="23E72424" w14:textId="77777777" w:rsidR="00F042FA" w:rsidRDefault="00F042FA">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84928" w14:textId="77777777" w:rsidR="00F042FA" w:rsidRDefault="00DB77C5">
    <w:pPr>
      <w:pBdr>
        <w:top w:val="nil"/>
        <w:left w:val="nil"/>
        <w:bottom w:val="nil"/>
        <w:right w:val="nil"/>
        <w:between w:val="nil"/>
      </w:pBdr>
      <w:tabs>
        <w:tab w:val="center" w:pos="4536"/>
        <w:tab w:val="right" w:pos="9072"/>
      </w:tabs>
      <w:jc w:val="center"/>
      <w:rPr>
        <w:color w:val="24676B"/>
      </w:rPr>
    </w:pPr>
    <w:r>
      <w:rPr>
        <w:color w:val="24676B"/>
      </w:rPr>
      <w:fldChar w:fldCharType="begin"/>
    </w:r>
    <w:r>
      <w:rPr>
        <w:color w:val="24676B"/>
      </w:rPr>
      <w:instrText>PAGE</w:instrText>
    </w:r>
    <w:r>
      <w:rPr>
        <w:color w:val="24676B"/>
      </w:rPr>
      <w:fldChar w:fldCharType="separate"/>
    </w:r>
    <w:r w:rsidR="00693E57">
      <w:rPr>
        <w:noProof/>
        <w:color w:val="24676B"/>
      </w:rPr>
      <w:t>3</w:t>
    </w:r>
    <w:r>
      <w:rPr>
        <w:color w:val="24676B"/>
      </w:rPr>
      <w:fldChar w:fldCharType="end"/>
    </w:r>
  </w:p>
  <w:p w14:paraId="628B6B28" w14:textId="77777777" w:rsidR="00F042FA" w:rsidRDefault="00DB77C5">
    <w:pPr>
      <w:pBdr>
        <w:top w:val="nil"/>
        <w:left w:val="nil"/>
        <w:bottom w:val="nil"/>
        <w:right w:val="nil"/>
        <w:between w:val="nil"/>
      </w:pBdr>
      <w:tabs>
        <w:tab w:val="center" w:pos="4536"/>
        <w:tab w:val="right" w:pos="9072"/>
      </w:tabs>
      <w:jc w:val="center"/>
      <w:rPr>
        <w:color w:val="000000"/>
      </w:rPr>
    </w:pPr>
    <w:r>
      <w:rPr>
        <w:rFonts w:ascii="Avenir" w:eastAsia="Avenir" w:hAnsi="Avenir" w:cs="Avenir"/>
        <w:color w:val="24676B"/>
      </w:rPr>
      <w:t>Juliette &amp; Anoush</w:t>
    </w:r>
    <w:r>
      <w:rPr>
        <w:color w:val="24676B"/>
      </w:rPr>
      <w:t xml:space="preserve"> </w:t>
    </w:r>
    <w:r>
      <w:rPr>
        <w:color w:val="24676B"/>
      </w:rPr>
      <w:tab/>
    </w:r>
    <w:r>
      <w:rPr>
        <w:color w:val="000000"/>
      </w:rPr>
      <w:tab/>
    </w:r>
    <w:r>
      <w:rPr>
        <w:rFonts w:ascii="Helvetica Neue" w:eastAsia="Helvetica Neue" w:hAnsi="Helvetica Neue" w:cs="Helvetica Neue"/>
        <w:noProof/>
        <w:color w:val="000000"/>
      </w:rPr>
      <w:drawing>
        <wp:inline distT="0" distB="0" distL="0" distR="0" wp14:anchorId="098C22E9" wp14:editId="6023FFE9">
          <wp:extent cx="2233383" cy="311137"/>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33383" cy="311137"/>
                  </a:xfrm>
                  <a:prstGeom prst="rect">
                    <a:avLst/>
                  </a:prstGeom>
                  <a:ln/>
                </pic:spPr>
              </pic:pic>
            </a:graphicData>
          </a:graphic>
        </wp:inline>
      </w:drawing>
    </w:r>
  </w:p>
  <w:p w14:paraId="199ABF64" w14:textId="77777777" w:rsidR="00F042FA" w:rsidRDefault="00F042FA">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540D1" w14:textId="77777777" w:rsidR="00F042FA" w:rsidRDefault="00DB77C5">
    <w:pPr>
      <w:pBdr>
        <w:top w:val="nil"/>
        <w:left w:val="nil"/>
        <w:bottom w:val="nil"/>
        <w:right w:val="nil"/>
        <w:between w:val="nil"/>
      </w:pBdr>
      <w:tabs>
        <w:tab w:val="center" w:pos="4536"/>
        <w:tab w:val="right" w:pos="9072"/>
      </w:tabs>
      <w:jc w:val="center"/>
      <w:rPr>
        <w:color w:val="24676B"/>
      </w:rPr>
    </w:pPr>
    <w:r>
      <w:rPr>
        <w:color w:val="24676B"/>
      </w:rPr>
      <w:fldChar w:fldCharType="begin"/>
    </w:r>
    <w:r>
      <w:rPr>
        <w:color w:val="24676B"/>
      </w:rPr>
      <w:instrText>PAGE</w:instrText>
    </w:r>
    <w:r>
      <w:rPr>
        <w:color w:val="24676B"/>
      </w:rPr>
      <w:fldChar w:fldCharType="separate"/>
    </w:r>
    <w:r w:rsidR="00693E57">
      <w:rPr>
        <w:noProof/>
        <w:color w:val="24676B"/>
      </w:rPr>
      <w:t>1</w:t>
    </w:r>
    <w:r>
      <w:rPr>
        <w:color w:val="24676B"/>
      </w:rPr>
      <w:fldChar w:fldCharType="end"/>
    </w:r>
  </w:p>
  <w:p w14:paraId="349452D1" w14:textId="77777777" w:rsidR="00F042FA" w:rsidRDefault="00DB77C5">
    <w:pPr>
      <w:pBdr>
        <w:top w:val="nil"/>
        <w:left w:val="nil"/>
        <w:bottom w:val="nil"/>
        <w:right w:val="nil"/>
        <w:between w:val="nil"/>
      </w:pBdr>
      <w:tabs>
        <w:tab w:val="center" w:pos="4536"/>
        <w:tab w:val="right" w:pos="9072"/>
      </w:tabs>
      <w:jc w:val="center"/>
      <w:rPr>
        <w:color w:val="000000"/>
      </w:rPr>
    </w:pPr>
    <w:r>
      <w:rPr>
        <w:rFonts w:ascii="Avenir" w:eastAsia="Avenir" w:hAnsi="Avenir" w:cs="Avenir"/>
        <w:color w:val="24676B"/>
      </w:rPr>
      <w:t>Juliette &amp; Anoush</w:t>
    </w:r>
    <w:r>
      <w:rPr>
        <w:color w:val="24676B"/>
      </w:rPr>
      <w:t xml:space="preserve"> </w:t>
    </w:r>
    <w:r>
      <w:rPr>
        <w:color w:val="24676B"/>
      </w:rPr>
      <w:tab/>
    </w:r>
    <w:r>
      <w:rPr>
        <w:color w:val="000000"/>
      </w:rPr>
      <w:tab/>
    </w:r>
    <w:r>
      <w:rPr>
        <w:rFonts w:ascii="Helvetica Neue" w:eastAsia="Helvetica Neue" w:hAnsi="Helvetica Neue" w:cs="Helvetica Neue"/>
        <w:noProof/>
        <w:color w:val="000000"/>
      </w:rPr>
      <w:drawing>
        <wp:inline distT="0" distB="0" distL="0" distR="0" wp14:anchorId="1D46E14C" wp14:editId="433DD762">
          <wp:extent cx="2233383" cy="311137"/>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33383" cy="311137"/>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FAB62" w14:textId="77777777" w:rsidR="006F3539" w:rsidRDefault="006F3539">
      <w:r>
        <w:separator/>
      </w:r>
    </w:p>
  </w:footnote>
  <w:footnote w:type="continuationSeparator" w:id="0">
    <w:p w14:paraId="394673A9" w14:textId="77777777" w:rsidR="006F3539" w:rsidRDefault="006F3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EEBC3" w14:textId="77777777" w:rsidR="00F042FA" w:rsidRDefault="00DB77C5">
    <w:pPr>
      <w:pBdr>
        <w:top w:val="nil"/>
        <w:left w:val="nil"/>
        <w:bottom w:val="nil"/>
        <w:right w:val="nil"/>
        <w:between w:val="nil"/>
      </w:pBdr>
      <w:tabs>
        <w:tab w:val="center" w:pos="4536"/>
        <w:tab w:val="right" w:pos="9072"/>
      </w:tabs>
      <w:jc w:val="center"/>
      <w:rPr>
        <w:color w:val="000000"/>
      </w:rPr>
    </w:pPr>
    <w:r>
      <w:rPr>
        <w:rFonts w:ascii="Helvetica Neue" w:eastAsia="Helvetica Neue" w:hAnsi="Helvetica Neue" w:cs="Helvetica Neue"/>
        <w:noProof/>
        <w:color w:val="000000"/>
      </w:rPr>
      <w:drawing>
        <wp:inline distT="0" distB="0" distL="0" distR="0" wp14:anchorId="601D817B" wp14:editId="66FD44D7">
          <wp:extent cx="5178502" cy="721426"/>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178502" cy="721426"/>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2767D"/>
    <w:multiLevelType w:val="hybridMultilevel"/>
    <w:tmpl w:val="C85874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C07D2B"/>
    <w:multiLevelType w:val="hybridMultilevel"/>
    <w:tmpl w:val="3FD408A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5CE45B0"/>
    <w:multiLevelType w:val="hybridMultilevel"/>
    <w:tmpl w:val="49525C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18819CE"/>
    <w:multiLevelType w:val="hybridMultilevel"/>
    <w:tmpl w:val="1E90E6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21E002E"/>
    <w:multiLevelType w:val="hybridMultilevel"/>
    <w:tmpl w:val="0722F4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06961BA"/>
    <w:multiLevelType w:val="multilevel"/>
    <w:tmpl w:val="B59810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3553752B"/>
    <w:multiLevelType w:val="multilevel"/>
    <w:tmpl w:val="AC500C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3F5D08A8"/>
    <w:multiLevelType w:val="multilevel"/>
    <w:tmpl w:val="A842732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45243EA0"/>
    <w:multiLevelType w:val="hybridMultilevel"/>
    <w:tmpl w:val="CA62C9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7886888"/>
    <w:multiLevelType w:val="hybridMultilevel"/>
    <w:tmpl w:val="9500A9DC"/>
    <w:lvl w:ilvl="0" w:tplc="CB368F78">
      <w:start w:val="13"/>
      <w:numFmt w:val="bullet"/>
      <w:lvlText w:val="-"/>
      <w:lvlJc w:val="left"/>
      <w:pPr>
        <w:ind w:left="720" w:hanging="360"/>
      </w:pPr>
      <w:rPr>
        <w:rFonts w:ascii="Calibri" w:eastAsia="Calibri"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BC903AF"/>
    <w:multiLevelType w:val="hybridMultilevel"/>
    <w:tmpl w:val="E6A84D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9AA5AF7"/>
    <w:multiLevelType w:val="hybridMultilevel"/>
    <w:tmpl w:val="DAD8183E"/>
    <w:lvl w:ilvl="0" w:tplc="D64E1D56">
      <w:start w:val="13"/>
      <w:numFmt w:val="bullet"/>
      <w:lvlText w:val="-"/>
      <w:lvlJc w:val="left"/>
      <w:pPr>
        <w:ind w:left="720" w:hanging="360"/>
      </w:pPr>
      <w:rPr>
        <w:rFonts w:ascii="Avenir" w:eastAsia="Avenir" w:hAnsi="Avenir" w:cs="Avenir"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CC20DB8"/>
    <w:multiLevelType w:val="multilevel"/>
    <w:tmpl w:val="19289B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5"/>
  </w:num>
  <w:num w:numId="2">
    <w:abstractNumId w:val="12"/>
  </w:num>
  <w:num w:numId="3">
    <w:abstractNumId w:val="6"/>
  </w:num>
  <w:num w:numId="4">
    <w:abstractNumId w:val="7"/>
  </w:num>
  <w:num w:numId="5">
    <w:abstractNumId w:val="3"/>
  </w:num>
  <w:num w:numId="6">
    <w:abstractNumId w:val="4"/>
  </w:num>
  <w:num w:numId="7">
    <w:abstractNumId w:val="11"/>
  </w:num>
  <w:num w:numId="8">
    <w:abstractNumId w:val="9"/>
  </w:num>
  <w:num w:numId="9">
    <w:abstractNumId w:val="2"/>
  </w:num>
  <w:num w:numId="10">
    <w:abstractNumId w:val="8"/>
  </w:num>
  <w:num w:numId="11">
    <w:abstractNumId w:val="10"/>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2FA"/>
    <w:rsid w:val="00096546"/>
    <w:rsid w:val="00112A6A"/>
    <w:rsid w:val="001534E8"/>
    <w:rsid w:val="00182FA1"/>
    <w:rsid w:val="0019410C"/>
    <w:rsid w:val="001E1A62"/>
    <w:rsid w:val="0025224A"/>
    <w:rsid w:val="002A07AF"/>
    <w:rsid w:val="002C033D"/>
    <w:rsid w:val="003223AD"/>
    <w:rsid w:val="00366AC4"/>
    <w:rsid w:val="004F4F3B"/>
    <w:rsid w:val="005F4230"/>
    <w:rsid w:val="00674127"/>
    <w:rsid w:val="00693E57"/>
    <w:rsid w:val="006E6AFD"/>
    <w:rsid w:val="006F3539"/>
    <w:rsid w:val="00791977"/>
    <w:rsid w:val="007A1B51"/>
    <w:rsid w:val="00830F12"/>
    <w:rsid w:val="00953BD9"/>
    <w:rsid w:val="00A05F4F"/>
    <w:rsid w:val="00B36F5B"/>
    <w:rsid w:val="00B63A1A"/>
    <w:rsid w:val="00B64B1F"/>
    <w:rsid w:val="00B70FAB"/>
    <w:rsid w:val="00D209B5"/>
    <w:rsid w:val="00D42F32"/>
    <w:rsid w:val="00D70EA4"/>
    <w:rsid w:val="00D937BA"/>
    <w:rsid w:val="00DB77C5"/>
    <w:rsid w:val="00E53A84"/>
    <w:rsid w:val="00ED6133"/>
    <w:rsid w:val="00F042FA"/>
    <w:rsid w:val="00F2366B"/>
    <w:rsid w:val="00FB4A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88356"/>
  <w15:docId w15:val="{5E06DC42-52C9-5746-B1D6-FC87B44E7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93E57"/>
    <w:pPr>
      <w:spacing w:after="0" w:line="240" w:lineRule="auto"/>
    </w:pPr>
    <w:rPr>
      <w:rFonts w:ascii="Times New Roman" w:hAnsi="Times New Roman" w:cs="Times New Roman"/>
      <w:sz w:val="24"/>
      <w:szCs w:val="24"/>
    </w:rPr>
  </w:style>
  <w:style w:type="paragraph" w:styleId="Titre1">
    <w:name w:val="heading 1"/>
    <w:basedOn w:val="Normal"/>
    <w:next w:val="Normal"/>
    <w:uiPriority w:val="9"/>
    <w:qFormat/>
    <w:pPr>
      <w:keepNext/>
      <w:keepLines/>
      <w:spacing w:before="480" w:after="120" w:line="256" w:lineRule="auto"/>
      <w:outlineLvl w:val="0"/>
    </w:pPr>
    <w:rPr>
      <w:rFonts w:ascii="Calibri" w:hAnsi="Calibri" w:cs="Calibri"/>
      <w:b/>
      <w:sz w:val="48"/>
      <w:szCs w:val="48"/>
    </w:rPr>
  </w:style>
  <w:style w:type="paragraph" w:styleId="Titre2">
    <w:name w:val="heading 2"/>
    <w:basedOn w:val="Normal"/>
    <w:next w:val="Normal"/>
    <w:uiPriority w:val="9"/>
    <w:semiHidden/>
    <w:unhideWhenUsed/>
    <w:qFormat/>
    <w:pPr>
      <w:keepNext/>
      <w:keepLines/>
      <w:spacing w:before="360" w:after="80" w:line="256" w:lineRule="auto"/>
      <w:outlineLvl w:val="1"/>
    </w:pPr>
    <w:rPr>
      <w:rFonts w:ascii="Calibri" w:hAnsi="Calibri" w:cs="Calibri"/>
      <w:b/>
      <w:sz w:val="36"/>
      <w:szCs w:val="36"/>
    </w:rPr>
  </w:style>
  <w:style w:type="paragraph" w:styleId="Titre3">
    <w:name w:val="heading 3"/>
    <w:basedOn w:val="Normal"/>
    <w:link w:val="Titre3Car"/>
    <w:uiPriority w:val="9"/>
    <w:unhideWhenUsed/>
    <w:qFormat/>
    <w:rsid w:val="00045F92"/>
    <w:pPr>
      <w:spacing w:before="100" w:beforeAutospacing="1" w:after="100" w:afterAutospacing="1"/>
      <w:outlineLvl w:val="2"/>
    </w:pPr>
    <w:rPr>
      <w:b/>
      <w:bCs/>
      <w:sz w:val="27"/>
      <w:szCs w:val="27"/>
    </w:rPr>
  </w:style>
  <w:style w:type="paragraph" w:styleId="Titre4">
    <w:name w:val="heading 4"/>
    <w:basedOn w:val="Normal"/>
    <w:next w:val="Normal"/>
    <w:uiPriority w:val="9"/>
    <w:semiHidden/>
    <w:unhideWhenUsed/>
    <w:qFormat/>
    <w:pPr>
      <w:keepNext/>
      <w:keepLines/>
      <w:spacing w:before="240" w:after="40" w:line="256" w:lineRule="auto"/>
      <w:outlineLvl w:val="3"/>
    </w:pPr>
    <w:rPr>
      <w:rFonts w:ascii="Calibri" w:hAnsi="Calibri" w:cs="Calibri"/>
      <w:b/>
    </w:rPr>
  </w:style>
  <w:style w:type="paragraph" w:styleId="Titre5">
    <w:name w:val="heading 5"/>
    <w:basedOn w:val="Normal"/>
    <w:link w:val="Titre5Car"/>
    <w:uiPriority w:val="9"/>
    <w:semiHidden/>
    <w:unhideWhenUsed/>
    <w:qFormat/>
    <w:rsid w:val="00045F92"/>
    <w:pPr>
      <w:spacing w:before="100" w:beforeAutospacing="1" w:after="100" w:afterAutospacing="1"/>
      <w:outlineLvl w:val="4"/>
    </w:pPr>
    <w:rPr>
      <w:b/>
      <w:bCs/>
      <w:sz w:val="20"/>
      <w:szCs w:val="20"/>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line="256" w:lineRule="auto"/>
    </w:pPr>
    <w:rPr>
      <w:rFonts w:ascii="Calibri" w:hAnsi="Calibri" w:cs="Calibri"/>
      <w:b/>
      <w:sz w:val="72"/>
      <w:szCs w:val="72"/>
    </w:rPr>
  </w:style>
  <w:style w:type="paragraph" w:styleId="En-tte">
    <w:name w:val="header"/>
    <w:basedOn w:val="Normal"/>
    <w:link w:val="En-tteCar"/>
    <w:uiPriority w:val="99"/>
    <w:unhideWhenUsed/>
    <w:rsid w:val="00ED5CD0"/>
    <w:pPr>
      <w:tabs>
        <w:tab w:val="center" w:pos="4536"/>
        <w:tab w:val="right" w:pos="9072"/>
      </w:tabs>
      <w:spacing w:after="160" w:line="256" w:lineRule="auto"/>
    </w:pPr>
    <w:rPr>
      <w:rFonts w:ascii="Calibri" w:hAnsi="Calibri" w:cs="Calibri"/>
      <w:sz w:val="22"/>
      <w:szCs w:val="22"/>
    </w:rPr>
  </w:style>
  <w:style w:type="character" w:customStyle="1" w:styleId="En-tteCar">
    <w:name w:val="En-tête Car"/>
    <w:basedOn w:val="Policepardfaut"/>
    <w:link w:val="En-tte"/>
    <w:uiPriority w:val="99"/>
    <w:rsid w:val="00ED5CD0"/>
  </w:style>
  <w:style w:type="paragraph" w:styleId="Pieddepage">
    <w:name w:val="footer"/>
    <w:basedOn w:val="Normal"/>
    <w:link w:val="PieddepageCar"/>
    <w:uiPriority w:val="99"/>
    <w:unhideWhenUsed/>
    <w:rsid w:val="00ED5CD0"/>
    <w:pPr>
      <w:tabs>
        <w:tab w:val="center" w:pos="4536"/>
        <w:tab w:val="right" w:pos="9072"/>
      </w:tabs>
      <w:spacing w:after="160" w:line="256" w:lineRule="auto"/>
    </w:pPr>
    <w:rPr>
      <w:rFonts w:ascii="Calibri" w:hAnsi="Calibri" w:cs="Calibri"/>
      <w:sz w:val="22"/>
      <w:szCs w:val="22"/>
    </w:rPr>
  </w:style>
  <w:style w:type="character" w:customStyle="1" w:styleId="PieddepageCar">
    <w:name w:val="Pied de page Car"/>
    <w:basedOn w:val="Policepardfaut"/>
    <w:link w:val="Pieddepage"/>
    <w:uiPriority w:val="99"/>
    <w:rsid w:val="00ED5CD0"/>
  </w:style>
  <w:style w:type="character" w:styleId="Numrodepage">
    <w:name w:val="page number"/>
    <w:basedOn w:val="Policepardfaut"/>
    <w:uiPriority w:val="99"/>
    <w:semiHidden/>
    <w:unhideWhenUsed/>
    <w:rsid w:val="00361EF1"/>
  </w:style>
  <w:style w:type="paragraph" w:styleId="Paragraphedeliste">
    <w:name w:val="List Paragraph"/>
    <w:basedOn w:val="Normal"/>
    <w:uiPriority w:val="34"/>
    <w:qFormat/>
    <w:rsid w:val="005D2B1E"/>
    <w:pPr>
      <w:spacing w:after="160" w:line="256" w:lineRule="auto"/>
      <w:ind w:left="720"/>
      <w:contextualSpacing/>
    </w:pPr>
    <w:rPr>
      <w:rFonts w:ascii="Calibri" w:hAnsi="Calibri" w:cs="Calibri"/>
      <w:sz w:val="22"/>
      <w:szCs w:val="22"/>
    </w:rPr>
  </w:style>
  <w:style w:type="paragraph" w:styleId="Citationintense">
    <w:name w:val="Intense Quote"/>
    <w:basedOn w:val="Normal"/>
    <w:next w:val="Normal"/>
    <w:link w:val="CitationintenseCar"/>
    <w:uiPriority w:val="30"/>
    <w:qFormat/>
    <w:rsid w:val="005D2B1E"/>
    <w:pPr>
      <w:pBdr>
        <w:top w:val="single" w:sz="4" w:space="10" w:color="4472C4" w:themeColor="accent1"/>
        <w:bottom w:val="single" w:sz="4" w:space="10" w:color="4472C4" w:themeColor="accent1"/>
      </w:pBdr>
      <w:spacing w:before="360" w:after="360" w:line="256" w:lineRule="auto"/>
      <w:ind w:left="864" w:right="864"/>
      <w:jc w:val="center"/>
    </w:pPr>
    <w:rPr>
      <w:rFonts w:ascii="Calibri" w:hAnsi="Calibri" w:cs="Calibri"/>
      <w:i/>
      <w:iCs/>
      <w:color w:val="4472C4" w:themeColor="accent1"/>
      <w:sz w:val="22"/>
      <w:szCs w:val="22"/>
    </w:rPr>
  </w:style>
  <w:style w:type="character" w:customStyle="1" w:styleId="CitationintenseCar">
    <w:name w:val="Citation intense Car"/>
    <w:basedOn w:val="Policepardfaut"/>
    <w:link w:val="Citationintense"/>
    <w:uiPriority w:val="30"/>
    <w:rsid w:val="005D2B1E"/>
    <w:rPr>
      <w:i/>
      <w:iCs/>
      <w:color w:val="4472C4" w:themeColor="accent1"/>
      <w:sz w:val="22"/>
      <w:szCs w:val="22"/>
    </w:rPr>
  </w:style>
  <w:style w:type="character" w:customStyle="1" w:styleId="Titre3Car">
    <w:name w:val="Titre 3 Car"/>
    <w:basedOn w:val="Policepardfaut"/>
    <w:link w:val="Titre3"/>
    <w:uiPriority w:val="9"/>
    <w:rsid w:val="00045F92"/>
    <w:rPr>
      <w:rFonts w:ascii="Times New Roman" w:hAnsi="Times New Roman" w:cs="Times New Roman"/>
      <w:b/>
      <w:bCs/>
      <w:sz w:val="27"/>
      <w:szCs w:val="27"/>
      <w:lang w:eastAsia="fr-FR"/>
    </w:rPr>
  </w:style>
  <w:style w:type="character" w:customStyle="1" w:styleId="Titre5Car">
    <w:name w:val="Titre 5 Car"/>
    <w:basedOn w:val="Policepardfaut"/>
    <w:link w:val="Titre5"/>
    <w:uiPriority w:val="9"/>
    <w:rsid w:val="00045F92"/>
    <w:rPr>
      <w:rFonts w:ascii="Times New Roman" w:hAnsi="Times New Roman" w:cs="Times New Roman"/>
      <w:b/>
      <w:bCs/>
      <w:sz w:val="20"/>
      <w:szCs w:val="20"/>
      <w:lang w:eastAsia="fr-FR"/>
    </w:rPr>
  </w:style>
  <w:style w:type="paragraph" w:styleId="NormalWeb">
    <w:name w:val="Normal (Web)"/>
    <w:basedOn w:val="Normal"/>
    <w:uiPriority w:val="99"/>
    <w:unhideWhenUsed/>
    <w:rsid w:val="00045F92"/>
    <w:pPr>
      <w:spacing w:before="100" w:beforeAutospacing="1" w:after="100" w:afterAutospacing="1"/>
    </w:pPr>
  </w:style>
  <w:style w:type="paragraph" w:styleId="Sous-titre">
    <w:name w:val="Subtitle"/>
    <w:basedOn w:val="Normal"/>
    <w:next w:val="Normal"/>
    <w:uiPriority w:val="11"/>
    <w:qFormat/>
    <w:pPr>
      <w:keepNext/>
      <w:keepLines/>
      <w:spacing w:before="360" w:after="80" w:line="256" w:lineRule="auto"/>
    </w:pPr>
    <w:rPr>
      <w:rFonts w:ascii="Georgia" w:eastAsia="Georgia" w:hAnsi="Georgia" w:cs="Georgia"/>
      <w:i/>
      <w:color w:val="666666"/>
      <w:sz w:val="48"/>
      <w:szCs w:val="48"/>
    </w:rPr>
  </w:style>
  <w:style w:type="character" w:styleId="lev">
    <w:name w:val="Strong"/>
    <w:basedOn w:val="Policepardfaut"/>
    <w:uiPriority w:val="22"/>
    <w:qFormat/>
    <w:rsid w:val="00791977"/>
    <w:rPr>
      <w:b/>
      <w:bCs/>
    </w:rPr>
  </w:style>
  <w:style w:type="character" w:styleId="Accentuation">
    <w:name w:val="Emphasis"/>
    <w:basedOn w:val="Policepardfaut"/>
    <w:uiPriority w:val="20"/>
    <w:qFormat/>
    <w:rsid w:val="00791977"/>
    <w:rPr>
      <w:i/>
      <w:iCs/>
    </w:rPr>
  </w:style>
  <w:style w:type="paragraph" w:customStyle="1" w:styleId="font8">
    <w:name w:val="font_8"/>
    <w:basedOn w:val="Normal"/>
    <w:rsid w:val="00791977"/>
    <w:pPr>
      <w:spacing w:before="100" w:beforeAutospacing="1" w:after="100" w:afterAutospacing="1"/>
    </w:pPr>
    <w:rPr>
      <w:rFonts w:eastAsia="Times New Roman"/>
    </w:rPr>
  </w:style>
  <w:style w:type="character" w:customStyle="1" w:styleId="color14">
    <w:name w:val="color_14"/>
    <w:basedOn w:val="Policepardfaut"/>
    <w:rsid w:val="00791977"/>
  </w:style>
  <w:style w:type="character" w:customStyle="1" w:styleId="apple-converted-space">
    <w:name w:val="apple-converted-space"/>
    <w:basedOn w:val="Policepardfaut"/>
    <w:rsid w:val="00830F12"/>
  </w:style>
  <w:style w:type="character" w:styleId="Lienhypertexte">
    <w:name w:val="Hyperlink"/>
    <w:basedOn w:val="Policepardfaut"/>
    <w:uiPriority w:val="99"/>
    <w:unhideWhenUsed/>
    <w:rsid w:val="00830F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52439">
      <w:bodyDiv w:val="1"/>
      <w:marLeft w:val="0"/>
      <w:marRight w:val="0"/>
      <w:marTop w:val="0"/>
      <w:marBottom w:val="0"/>
      <w:divBdr>
        <w:top w:val="none" w:sz="0" w:space="0" w:color="auto"/>
        <w:left w:val="none" w:sz="0" w:space="0" w:color="auto"/>
        <w:bottom w:val="none" w:sz="0" w:space="0" w:color="auto"/>
        <w:right w:val="none" w:sz="0" w:space="0" w:color="auto"/>
      </w:divBdr>
      <w:divsChild>
        <w:div w:id="1359968186">
          <w:marLeft w:val="0"/>
          <w:marRight w:val="0"/>
          <w:marTop w:val="0"/>
          <w:marBottom w:val="0"/>
          <w:divBdr>
            <w:top w:val="none" w:sz="0" w:space="0" w:color="auto"/>
            <w:left w:val="none" w:sz="0" w:space="0" w:color="auto"/>
            <w:bottom w:val="none" w:sz="0" w:space="0" w:color="auto"/>
            <w:right w:val="none" w:sz="0" w:space="0" w:color="auto"/>
          </w:divBdr>
        </w:div>
        <w:div w:id="1288318613">
          <w:marLeft w:val="0"/>
          <w:marRight w:val="0"/>
          <w:marTop w:val="0"/>
          <w:marBottom w:val="0"/>
          <w:divBdr>
            <w:top w:val="none" w:sz="0" w:space="0" w:color="auto"/>
            <w:left w:val="none" w:sz="0" w:space="0" w:color="auto"/>
            <w:bottom w:val="none" w:sz="0" w:space="0" w:color="auto"/>
            <w:right w:val="none" w:sz="0" w:space="0" w:color="auto"/>
          </w:divBdr>
        </w:div>
        <w:div w:id="288320867">
          <w:marLeft w:val="0"/>
          <w:marRight w:val="0"/>
          <w:marTop w:val="0"/>
          <w:marBottom w:val="0"/>
          <w:divBdr>
            <w:top w:val="none" w:sz="0" w:space="0" w:color="auto"/>
            <w:left w:val="none" w:sz="0" w:space="0" w:color="auto"/>
            <w:bottom w:val="none" w:sz="0" w:space="0" w:color="auto"/>
            <w:right w:val="none" w:sz="0" w:space="0" w:color="auto"/>
          </w:divBdr>
        </w:div>
      </w:divsChild>
    </w:div>
    <w:div w:id="145634924">
      <w:bodyDiv w:val="1"/>
      <w:marLeft w:val="0"/>
      <w:marRight w:val="0"/>
      <w:marTop w:val="0"/>
      <w:marBottom w:val="0"/>
      <w:divBdr>
        <w:top w:val="none" w:sz="0" w:space="0" w:color="auto"/>
        <w:left w:val="none" w:sz="0" w:space="0" w:color="auto"/>
        <w:bottom w:val="none" w:sz="0" w:space="0" w:color="auto"/>
        <w:right w:val="none" w:sz="0" w:space="0" w:color="auto"/>
      </w:divBdr>
      <w:divsChild>
        <w:div w:id="171189314">
          <w:marLeft w:val="0"/>
          <w:marRight w:val="0"/>
          <w:marTop w:val="0"/>
          <w:marBottom w:val="0"/>
          <w:divBdr>
            <w:top w:val="none" w:sz="0" w:space="0" w:color="auto"/>
            <w:left w:val="none" w:sz="0" w:space="0" w:color="auto"/>
            <w:bottom w:val="none" w:sz="0" w:space="0" w:color="auto"/>
            <w:right w:val="none" w:sz="0" w:space="0" w:color="auto"/>
          </w:divBdr>
          <w:divsChild>
            <w:div w:id="146669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447834">
      <w:bodyDiv w:val="1"/>
      <w:marLeft w:val="0"/>
      <w:marRight w:val="0"/>
      <w:marTop w:val="0"/>
      <w:marBottom w:val="0"/>
      <w:divBdr>
        <w:top w:val="none" w:sz="0" w:space="0" w:color="auto"/>
        <w:left w:val="none" w:sz="0" w:space="0" w:color="auto"/>
        <w:bottom w:val="none" w:sz="0" w:space="0" w:color="auto"/>
        <w:right w:val="none" w:sz="0" w:space="0" w:color="auto"/>
      </w:divBdr>
    </w:div>
    <w:div w:id="1244990223">
      <w:bodyDiv w:val="1"/>
      <w:marLeft w:val="0"/>
      <w:marRight w:val="0"/>
      <w:marTop w:val="0"/>
      <w:marBottom w:val="0"/>
      <w:divBdr>
        <w:top w:val="none" w:sz="0" w:space="0" w:color="auto"/>
        <w:left w:val="none" w:sz="0" w:space="0" w:color="auto"/>
        <w:bottom w:val="none" w:sz="0" w:space="0" w:color="auto"/>
        <w:right w:val="none" w:sz="0" w:space="0" w:color="auto"/>
      </w:divBdr>
    </w:div>
    <w:div w:id="1474443243">
      <w:bodyDiv w:val="1"/>
      <w:marLeft w:val="0"/>
      <w:marRight w:val="0"/>
      <w:marTop w:val="0"/>
      <w:marBottom w:val="0"/>
      <w:divBdr>
        <w:top w:val="none" w:sz="0" w:space="0" w:color="auto"/>
        <w:left w:val="none" w:sz="0" w:space="0" w:color="auto"/>
        <w:bottom w:val="none" w:sz="0" w:space="0" w:color="auto"/>
        <w:right w:val="none" w:sz="0" w:space="0" w:color="auto"/>
      </w:divBdr>
    </w:div>
    <w:div w:id="1665209164">
      <w:bodyDiv w:val="1"/>
      <w:marLeft w:val="0"/>
      <w:marRight w:val="0"/>
      <w:marTop w:val="0"/>
      <w:marBottom w:val="0"/>
      <w:divBdr>
        <w:top w:val="none" w:sz="0" w:space="0" w:color="auto"/>
        <w:left w:val="none" w:sz="0" w:space="0" w:color="auto"/>
        <w:bottom w:val="none" w:sz="0" w:space="0" w:color="auto"/>
        <w:right w:val="none" w:sz="0" w:space="0" w:color="auto"/>
      </w:divBdr>
    </w:div>
    <w:div w:id="1835297156">
      <w:bodyDiv w:val="1"/>
      <w:marLeft w:val="0"/>
      <w:marRight w:val="0"/>
      <w:marTop w:val="0"/>
      <w:marBottom w:val="0"/>
      <w:divBdr>
        <w:top w:val="none" w:sz="0" w:space="0" w:color="auto"/>
        <w:left w:val="none" w:sz="0" w:space="0" w:color="auto"/>
        <w:bottom w:val="none" w:sz="0" w:space="0" w:color="auto"/>
        <w:right w:val="none" w:sz="0" w:space="0" w:color="auto"/>
      </w:divBdr>
      <w:divsChild>
        <w:div w:id="374041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5699562">
      <w:bodyDiv w:val="1"/>
      <w:marLeft w:val="0"/>
      <w:marRight w:val="0"/>
      <w:marTop w:val="0"/>
      <w:marBottom w:val="0"/>
      <w:divBdr>
        <w:top w:val="none" w:sz="0" w:space="0" w:color="auto"/>
        <w:left w:val="none" w:sz="0" w:space="0" w:color="auto"/>
        <w:bottom w:val="none" w:sz="0" w:space="0" w:color="auto"/>
        <w:right w:val="none" w:sz="0" w:space="0" w:color="auto"/>
      </w:divBdr>
      <w:divsChild>
        <w:div w:id="1244529570">
          <w:marLeft w:val="0"/>
          <w:marRight w:val="0"/>
          <w:marTop w:val="0"/>
          <w:marBottom w:val="0"/>
          <w:divBdr>
            <w:top w:val="none" w:sz="0" w:space="0" w:color="auto"/>
            <w:left w:val="none" w:sz="0" w:space="0" w:color="auto"/>
            <w:bottom w:val="none" w:sz="0" w:space="0" w:color="auto"/>
            <w:right w:val="none" w:sz="0" w:space="0" w:color="auto"/>
          </w:divBdr>
          <w:divsChild>
            <w:div w:id="195817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148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mpagnonnage-narratif.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juliettevignes@jv-conseil.com)" TargetMode="External"/><Relationship Id="rId4" Type="http://schemas.openxmlformats.org/officeDocument/2006/relationships/settings" Target="settings.xml"/><Relationship Id="rId9" Type="http://schemas.openxmlformats.org/officeDocument/2006/relationships/hyperlink" Target="mailto:anoushkevorkian@gmail.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DWyU5OkB143zDwXwx+x/itUQNQ==">AMUW2mWMuBqmxkLrQ+hhu4efq1Ps98vjeMA9v+EjpY+N6IUJ/EiecBMeySV4WK/hiW8Br5MTIiSlEZP/PwYF4KDmEqFc91jl3LR+ZJZ4cW4L7kTctJ/x2IVZnmUJuBAXfmiZSVuAQSO7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769</Words>
  <Characters>4232</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Anoush Kevorkian</dc:creator>
  <cp:lastModifiedBy>CAUSSIN Jeremie</cp:lastModifiedBy>
  <cp:revision>2</cp:revision>
  <cp:lastPrinted>2021-05-06T15:16:00Z</cp:lastPrinted>
  <dcterms:created xsi:type="dcterms:W3CDTF">2021-11-21T17:16:00Z</dcterms:created>
  <dcterms:modified xsi:type="dcterms:W3CDTF">2021-11-21T17:16:00Z</dcterms:modified>
</cp:coreProperties>
</file>